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Художнє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відтворення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національно-визвольного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пробудження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народу,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уславлення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борців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в</w:t>
      </w:r>
      <w:proofErr w:type="gram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ільну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Україну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(«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Пам'яті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тридцяти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»).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Поезія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«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Одчиняйте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двері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»</w:t>
      </w:r>
      <w:r w:rsidRPr="006367FA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br/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СПРИЙНЯТТЯ І ЗАСВОЄННЯ НАВЧАЛЬНОГО МАТЕРІАЛУ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Крутами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сторінок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привертають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трагічних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відбулися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наприкінці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1918 року, нас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відділяє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сотня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Здавалося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минула,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зазнала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багатьох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потрясінь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аніж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протистояння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Крутами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Цей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наприкінці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1917 року проголосила свою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автономію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взяла курс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будівництво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невеличкою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віхою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визвольній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боротьбі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став символом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боротьби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соборність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символом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патріотизму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Історична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довідка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1917 року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більшовицька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розв'язує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боротьбу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УНР. Перед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демонструючи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миролюбність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Центральна Рада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наївно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розпустила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багатотисячне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Шлях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сотень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юнаків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основному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гімназистів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вирушили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назустріч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ворогові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захистити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16 (28)-17 (29)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1918 року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запеклий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рути (130 км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Ніжином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Бахмачем).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Близько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300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стримували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озброєну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кількатисячну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більшовицьку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армію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полягли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бою,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ворога становили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поранених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Завдяки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бою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вдалося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зупинити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початку бою 28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потрапили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полон,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жахливих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знущань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1918 року, коли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звільнили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більшовиків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юнакі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перевезли до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урочисто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поховали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легендарній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аскольдовій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Робота </w:t>
      </w:r>
      <w:proofErr w:type="gram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над</w:t>
      </w:r>
      <w:proofErr w:type="gram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віршем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«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Пам'яті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тридцяти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»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Пам'яті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тридцяти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лірика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Поезія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Тичини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Автор тужить,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стражда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оплакує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борців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волю.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передаються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читачам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Авторська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зображуваного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кожному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народженому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спалахом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болю. Автор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пророку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кривавій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дорозі</w:t>
      </w:r>
      <w:proofErr w:type="spellEnd"/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буде,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збудуєш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вибрана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 —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приречена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невдачу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загибель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Пророцтво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провідною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думкою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горе,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гріховність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ненависть — усе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Філософські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роздуми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поезію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думки про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вічність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людських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ніщо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безслідно</w:t>
      </w:r>
      <w:proofErr w:type="spellEnd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ерез роки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розплата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злочин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наздожене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скоїв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найвищим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суддею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«Боже, покарай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— 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християнською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мораллю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Тому ж насильно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нав'язаний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крах.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заповіт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«Слава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«Боже, покарай» —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наближення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вічності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ідкреслює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мораль,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Всесвіту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гармонію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ритм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єдність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Роздуми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спонукають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законами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ічності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Яке ж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домінує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вірші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Туга, печаль, жаль,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страждання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прохання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Бога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помсти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хіба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жорстокість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покарана?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Аналіз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поезії</w:t>
      </w:r>
      <w:proofErr w:type="spellEnd"/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Тема: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самопожертви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заради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Батьківщини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Ідея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утвердження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патріотизму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гуманізму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засудження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жорстокості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терору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класової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ненависті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Жанр: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громадянська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лірика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вірш-реквієм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Сюжетна основа 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</w:t>
      </w:r>
      <w:r w:rsidRPr="006367FA">
        <w:rPr>
          <w:rFonts w:ascii="Times New Roman" w:eastAsia="Times New Roman" w:hAnsi="Times New Roman" w:cs="Times New Roman"/>
          <w:b/>
          <w:bCs/>
          <w:i/>
          <w:iCs/>
          <w:color w:val="4682B4"/>
          <w:sz w:val="24"/>
          <w:szCs w:val="24"/>
          <w:lang w:eastAsia="ru-RU"/>
        </w:rPr>
        <w:t>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проста: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поховання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Аскольдовій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українців-воїнів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тві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розповідний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Читач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знається</w:t>
      </w:r>
      <w:proofErr w:type="spellEnd"/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тридцять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воїнів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поховали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навкруги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буяла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чарівна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природа. 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Вони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навіки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залишили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найбільше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любили —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Ліричний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герой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збірний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тридцять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мучнів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мучени-к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ів-учнів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цвіт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загибель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початок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кривавої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Скільки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цвіту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загине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знаємо</w:t>
      </w:r>
      <w:proofErr w:type="spellEnd"/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геноцид.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перспектива думки.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1918 року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ХХ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століття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поезії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Пам'яті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тридцяти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i/>
          <w:iCs/>
          <w:color w:val="4682B4"/>
          <w:sz w:val="24"/>
          <w:szCs w:val="24"/>
          <w:lang w:eastAsia="ru-RU"/>
        </w:rPr>
        <w:t>багато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i/>
          <w:iCs/>
          <w:color w:val="4682B4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i/>
          <w:iCs/>
          <w:color w:val="4682B4"/>
          <w:sz w:val="24"/>
          <w:szCs w:val="24"/>
          <w:lang w:eastAsia="ru-RU"/>
        </w:rPr>
        <w:t>символі</w:t>
      </w:r>
      <w:proofErr w:type="gramStart"/>
      <w:r w:rsidRPr="006367FA">
        <w:rPr>
          <w:rFonts w:ascii="Times New Roman" w:eastAsia="Times New Roman" w:hAnsi="Times New Roman" w:cs="Times New Roman"/>
          <w:b/>
          <w:bCs/>
          <w:i/>
          <w:iCs/>
          <w:color w:val="4682B4"/>
          <w:sz w:val="24"/>
          <w:szCs w:val="24"/>
          <w:lang w:eastAsia="ru-RU"/>
        </w:rPr>
        <w:t>в</w:t>
      </w:r>
      <w:proofErr w:type="spellEnd"/>
      <w:proofErr w:type="gramEnd"/>
      <w:r w:rsidRPr="006367FA">
        <w:rPr>
          <w:rFonts w:ascii="Times New Roman" w:eastAsia="Times New Roman" w:hAnsi="Times New Roman" w:cs="Times New Roman"/>
          <w:b/>
          <w:bCs/>
          <w:i/>
          <w:iCs/>
          <w:color w:val="4682B4"/>
          <w:sz w:val="24"/>
          <w:szCs w:val="24"/>
          <w:lang w:eastAsia="ru-RU"/>
        </w:rPr>
        <w:t>: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MS Mincho" w:hAnsi="MS Mincho" w:cs="Times New Roman"/>
          <w:b/>
          <w:bCs/>
          <w:color w:val="4682B4"/>
          <w:sz w:val="24"/>
          <w:szCs w:val="24"/>
          <w:lang w:eastAsia="ru-RU"/>
        </w:rPr>
        <w:t>✵</w:t>
      </w:r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 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сонце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вітер</w:t>
      </w:r>
      <w:proofErr w:type="spellEnd"/>
      <w:proofErr w:type="gram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Дніпро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радощів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MS Mincho" w:hAnsi="MS Mincho" w:cs="Times New Roman"/>
          <w:b/>
          <w:bCs/>
          <w:color w:val="4682B4"/>
          <w:sz w:val="24"/>
          <w:szCs w:val="24"/>
          <w:lang w:eastAsia="ru-RU"/>
        </w:rPr>
        <w:t>✵</w:t>
      </w:r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 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кривава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Дорога — 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нещасливе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майбутн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MS Mincho" w:hAnsi="MS Mincho" w:cs="Times New Roman"/>
          <w:b/>
          <w:bCs/>
          <w:color w:val="4682B4"/>
          <w:sz w:val="24"/>
          <w:szCs w:val="24"/>
          <w:lang w:eastAsia="ru-RU"/>
        </w:rPr>
        <w:t>✵</w:t>
      </w:r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 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Каїн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убивці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зрадника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b/>
          <w:bCs/>
          <w:i/>
          <w:iCs/>
          <w:color w:val="4682B4"/>
          <w:sz w:val="24"/>
          <w:szCs w:val="24"/>
          <w:lang w:eastAsia="ru-RU"/>
        </w:rPr>
        <w:t>Художні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i/>
          <w:iCs/>
          <w:color w:val="4682B4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i/>
          <w:iCs/>
          <w:color w:val="4682B4"/>
          <w:sz w:val="24"/>
          <w:szCs w:val="24"/>
          <w:lang w:eastAsia="ru-RU"/>
        </w:rPr>
        <w:t>засоби</w:t>
      </w:r>
      <w:proofErr w:type="spellEnd"/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Емоційному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наснаженню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сприяють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стислі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вислови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думки 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рядках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Вірш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короткий, як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сплеск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болісної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розповіді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Розділові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знаки: тире,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двокрапка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багатокрапка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знак оклику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риторичному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запитанні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кого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завзявся</w:t>
      </w:r>
      <w:proofErr w:type="spellEnd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аїн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?»),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однакове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початок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усе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настрою,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наростанню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Влучні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епітети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славних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коханий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кривавих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сонце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квітне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вітер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</w:t>
      </w:r>
      <w:proofErr w:type="gram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proofErr w:type="gram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рука 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посміла</w:t>
      </w:r>
      <w:proofErr w:type="spellEnd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знятись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художньо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збагачують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твір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3.4. 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Робота за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репродукцією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Павліщука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Розпач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Яке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враження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картина?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зображений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вашу думку,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Окресліть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гаму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кольорі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виразити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художнього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полотна?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lastRenderedPageBreak/>
        <w:t>вірш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«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Одчиняйте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двері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.»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перших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Сонячних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кларнетів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і-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ковський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проінтерпретував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Одчинені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«Цей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вірш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поезії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нечувано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різку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геніально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пластичну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революції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вірша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заснований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церковній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ремінісценції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 моменту, коли наречена входить, люди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обертаються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дверей. 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сутінки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тихо враз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розчиняються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хор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тремтить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церкву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вливається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гомін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дверей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блакить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неба,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молода, ясна наречена,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голубка.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Тичина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скористався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глибоким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ефектом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походить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руйнації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згадки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він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найвищому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ламає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звичайну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асоціацію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замість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ясного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образу…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страшний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чорної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зливи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Найкращий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вірш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поезії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відродження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сподівання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почуття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анархію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кров».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Заключне</w:t>
      </w:r>
      <w:proofErr w:type="spellEnd"/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 xml:space="preserve"> слово 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Гіркота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обману, образ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розтерзаної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творах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Тичини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1918-1919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Поет, як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сучасників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опинився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роздоріжжі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боку, П.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Тичина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вірив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революція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українцям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визволення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Вставай,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серцем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кучерявий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республіко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гряди!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поет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усвідомлює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будь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ніколи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раю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криваві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краю…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Загострене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навколишнього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передчуття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біди</w:t>
      </w:r>
      <w:proofErr w:type="spellEnd"/>
      <w:proofErr w:type="gram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пекучий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народжують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рядки: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зготовив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кривавий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час?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Хто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так люто кинув на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поталу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нас?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трагедія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часом </w:t>
      </w:r>
      <w:proofErr w:type="spellStart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розгоралася</w:t>
      </w:r>
      <w:proofErr w:type="spellEnd"/>
      <w:r w:rsidRPr="0063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82EC4" w:rsidRPr="006367FA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7F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V. ДОМАШНЄ ЗАВДАННЯ</w:t>
      </w:r>
    </w:p>
    <w:p w:rsidR="00182EC4" w:rsidRPr="00182EC4" w:rsidRDefault="00182EC4" w:rsidP="00182E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Повторити творчість П.Тичини</w:t>
      </w:r>
    </w:p>
    <w:p w:rsidR="00FD1B8B" w:rsidRPr="00182EC4" w:rsidRDefault="00FD1B8B" w:rsidP="00182EC4">
      <w:pPr>
        <w:rPr>
          <w:szCs w:val="24"/>
        </w:rPr>
      </w:pPr>
    </w:p>
    <w:sectPr w:rsidR="00FD1B8B" w:rsidRPr="00182EC4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B8B"/>
    <w:rsid w:val="0012123E"/>
    <w:rsid w:val="00182EC4"/>
    <w:rsid w:val="00273BDD"/>
    <w:rsid w:val="00882442"/>
    <w:rsid w:val="00B63915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C4"/>
  </w:style>
  <w:style w:type="paragraph" w:styleId="1">
    <w:name w:val="heading 1"/>
    <w:basedOn w:val="a"/>
    <w:link w:val="10"/>
    <w:uiPriority w:val="9"/>
    <w:qFormat/>
    <w:rsid w:val="00FD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D1B8B"/>
    <w:rPr>
      <w:i/>
      <w:iCs/>
    </w:rPr>
  </w:style>
  <w:style w:type="character" w:customStyle="1" w:styleId="apple-converted-space">
    <w:name w:val="apple-converted-space"/>
    <w:basedOn w:val="a0"/>
    <w:rsid w:val="00FD1B8B"/>
  </w:style>
  <w:style w:type="paragraph" w:customStyle="1" w:styleId="right">
    <w:name w:val="right"/>
    <w:basedOn w:val="a"/>
    <w:rsid w:val="00FD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D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2022-11-03T09:21:00Z</dcterms:created>
  <dcterms:modified xsi:type="dcterms:W3CDTF">2024-02-02T07:57:00Z</dcterms:modified>
</cp:coreProperties>
</file>