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A3F" w:rsidRPr="0066151E" w:rsidRDefault="000A2A3F" w:rsidP="000A2A3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66151E">
        <w:rPr>
          <w:rFonts w:ascii="Times New Roman" w:eastAsia="Times New Roman" w:hAnsi="Times New Roman" w:cs="Times New Roman"/>
          <w:b/>
          <w:bCs/>
          <w:color w:val="4682B4"/>
          <w:kern w:val="36"/>
          <w:sz w:val="24"/>
          <w:szCs w:val="24"/>
          <w:lang w:eastAsia="ru-RU"/>
        </w:rPr>
        <w:t>ЛІРИКА ЗБІРКИ ІВАНА ФРАНКА З ВЕРШИН І НИЗИН. ЗАГАЛЬНЕ УЯВЛЕННЯ ПРО КОМПОЗИЦІЮ ЗБІРКИ. ТВОРЧІСТЬ ВЕЛИКИХ МАЙСТРІВ ВІДРОДЖЕННЯ, СИМВОЛ ВІЧНОЇ ЖІНОЧНОСТІ, МАТЕРИНСТВА, КРАСИ; СУПЕРЕЧКИ ПРО РОЛЬ КРАСИ І КОРИСТІ (СІКСТИНСЬКА МАДОННА). ФРАНКОВА КОНЦЕПЦІЯ ПОСТУПУ ЛЮДСТВА, ВИРАЖЕННЯ НЕЗЛАМНОГО ОПТИМІЗМУ (ГІМН (ЗАМІСТЬ ПРОЛОГА))</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У складній картині розвитку лірики другої половини XIX — початку ХХ століть Іван Франко посідає одне з найвагоміших місць в українській та європейській поезії. Поет розширив тематичні, стильові і жанрові можливості української лірики. Громадянська, інтимна, пейзажна, сатирична, філософська лірика митця порушує важливі проблеми буття людини, витворює складну систему мотивів і образів, почуттів і переживань.</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Великої слави письменник зажив завдяки поетичним збіркам «З вершин і низин». (1887), «Зів’яле листя». (1896), «Мій Ізмарагд». (1898).</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СПРИЙНЯТТЯ І ЗАСВОЄННЯ НАВЧАЛЬНОГО МАТЕРІАЛУ</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Важливим етапом у розвитку української поезії був вихід збірки «З вершин і низин». Франкова збірка після «Кобзаря». Тараса Шевченка була другою поетичною книгою, що мала загальноукраїнське значення. Збірка «З вершин і низин». уперше видана 1887 р., а 1893 р. доповнена і перевидана. До першого видання була уведена незначна частина поезій, написаних протягом 1877-1887 років. Друге видання — значно розширене, організоване за поетичними циклами, жанрово й стилістично багатофункціональне, тематично різнопланове — можна вважати взірцем в українській літературі кінця ХІХ століття.</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Перший розділ збірки «Deprofundis». («З низин». складається з циклів «Веснянки». «Осінні думи». «Скорботні пісні». «Нічні думи». «Думи пролетарія». і «Excelsior». («З вершин».. За назвою цього розділу і останнього його циклу названо книгу І. Франка. Ця поетична збірка репрезентувала двадцятилітній поетичний досвід і присвячена Ользі Хоружинській.</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Відкриваємо першу сторінку — звучить Франковий гімн вічному революціонерові — безсмертному народові, що віками йде боротися «за поступ, щастя й волю». Краща, свідоміша часточка цього народу — «дух, наука, думка, воля». — завжди попереду. А мета у всіх одна: «Не ридать, а добувать, хоч синам, як не собі, кращу долю в боротьбі».</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Коцюбинський казав, що Франкові вірші «просяться часто в музику». «Закличним маршем». написаним композитором Людкевичем, звучить «Гімн». Івана Франка, який ста одним із кращих зразків української музичної класики.</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2. Робота над віршем «Гімн».</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2.1. Літературний диктант.</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1. Протиставлення людських характерів, обставин, композиційних елементів тощо… (</w:t>
      </w:r>
      <w:r w:rsidRPr="0066151E">
        <w:rPr>
          <w:rFonts w:ascii="Times New Roman" w:eastAsia="Times New Roman" w:hAnsi="Times New Roman" w:cs="Times New Roman"/>
          <w:i/>
          <w:iCs/>
          <w:color w:val="000000"/>
          <w:sz w:val="24"/>
          <w:szCs w:val="24"/>
          <w:lang w:eastAsia="ru-RU"/>
        </w:rPr>
        <w:t>Антитеза</w:t>
      </w:r>
      <w:r w:rsidRPr="0066151E">
        <w:rPr>
          <w:rFonts w:ascii="Times New Roman" w:eastAsia="Times New Roman" w:hAnsi="Times New Roman" w:cs="Times New Roman"/>
          <w:color w:val="000000"/>
          <w:sz w:val="24"/>
          <w:szCs w:val="24"/>
          <w:lang w:eastAsia="ru-RU"/>
        </w:rPr>
        <w:t>)</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2. Один із видів повтору (синтаксичного, лексичного, ритмічного, аналогія… (</w:t>
      </w:r>
      <w:r w:rsidRPr="0066151E">
        <w:rPr>
          <w:rFonts w:ascii="Times New Roman" w:eastAsia="Times New Roman" w:hAnsi="Times New Roman" w:cs="Times New Roman"/>
          <w:i/>
          <w:iCs/>
          <w:color w:val="000000"/>
          <w:sz w:val="24"/>
          <w:szCs w:val="24"/>
          <w:lang w:eastAsia="ru-RU"/>
        </w:rPr>
        <w:t>Паралелізм</w:t>
      </w:r>
      <w:r w:rsidRPr="0066151E">
        <w:rPr>
          <w:rFonts w:ascii="Times New Roman" w:eastAsia="Times New Roman" w:hAnsi="Times New Roman" w:cs="Times New Roman"/>
          <w:color w:val="000000"/>
          <w:sz w:val="24"/>
          <w:szCs w:val="24"/>
          <w:lang w:eastAsia="ru-RU"/>
        </w:rPr>
        <w:t>)</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lastRenderedPageBreak/>
        <w:t>3. Повторення у віршованій формі однакових приголосних звуків для підсилення виразності художньої мови… (</w:t>
      </w:r>
      <w:r w:rsidRPr="0066151E">
        <w:rPr>
          <w:rFonts w:ascii="Times New Roman" w:eastAsia="Times New Roman" w:hAnsi="Times New Roman" w:cs="Times New Roman"/>
          <w:i/>
          <w:iCs/>
          <w:color w:val="000000"/>
          <w:sz w:val="24"/>
          <w:szCs w:val="24"/>
          <w:lang w:eastAsia="ru-RU"/>
        </w:rPr>
        <w:t>Алітерація</w:t>
      </w:r>
      <w:r w:rsidRPr="0066151E">
        <w:rPr>
          <w:rFonts w:ascii="Times New Roman" w:eastAsia="Times New Roman" w:hAnsi="Times New Roman" w:cs="Times New Roman"/>
          <w:color w:val="000000"/>
          <w:sz w:val="24"/>
          <w:szCs w:val="24"/>
          <w:lang w:eastAsia="ru-RU"/>
        </w:rPr>
        <w:t>)</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4. Інакомовне відображення абстрактного поняття, передане за допомогою конкретного образу… (</w:t>
      </w:r>
      <w:r w:rsidRPr="0066151E">
        <w:rPr>
          <w:rFonts w:ascii="Times New Roman" w:eastAsia="Times New Roman" w:hAnsi="Times New Roman" w:cs="Times New Roman"/>
          <w:i/>
          <w:iCs/>
          <w:color w:val="000000"/>
          <w:sz w:val="24"/>
          <w:szCs w:val="24"/>
          <w:lang w:eastAsia="ru-RU"/>
        </w:rPr>
        <w:t>Алегорія</w:t>
      </w:r>
      <w:r w:rsidRPr="0066151E">
        <w:rPr>
          <w:rFonts w:ascii="Times New Roman" w:eastAsia="Times New Roman" w:hAnsi="Times New Roman" w:cs="Times New Roman"/>
          <w:color w:val="000000"/>
          <w:sz w:val="24"/>
          <w:szCs w:val="24"/>
          <w:lang w:eastAsia="ru-RU"/>
        </w:rPr>
        <w:t>)</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5. Слова та вислови, використовувані в переносному смислі (коли ознака одного предмета переноситься на інший)… (</w:t>
      </w:r>
      <w:r w:rsidRPr="0066151E">
        <w:rPr>
          <w:rFonts w:ascii="Times New Roman" w:eastAsia="Times New Roman" w:hAnsi="Times New Roman" w:cs="Times New Roman"/>
          <w:i/>
          <w:iCs/>
          <w:color w:val="000000"/>
          <w:sz w:val="24"/>
          <w:szCs w:val="24"/>
          <w:lang w:eastAsia="ru-RU"/>
        </w:rPr>
        <w:t>Тропи</w:t>
      </w:r>
      <w:r w:rsidRPr="0066151E">
        <w:rPr>
          <w:rFonts w:ascii="Times New Roman" w:eastAsia="Times New Roman" w:hAnsi="Times New Roman" w:cs="Times New Roman"/>
          <w:color w:val="000000"/>
          <w:sz w:val="24"/>
          <w:szCs w:val="24"/>
          <w:lang w:eastAsia="ru-RU"/>
        </w:rPr>
        <w:t>)</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 «Гімн». є кращим зразком політичної лірики, пройнятою мотивами мужності й визвольної боротьби.</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ru-RU"/>
        </w:rPr>
      </w:pPr>
      <w:r w:rsidRPr="0066151E">
        <w:rPr>
          <w:rFonts w:ascii="Times New Roman" w:eastAsia="Times New Roman" w:hAnsi="Times New Roman" w:cs="Times New Roman"/>
          <w:b/>
          <w:color w:val="000000"/>
          <w:sz w:val="24"/>
          <w:szCs w:val="24"/>
          <w:lang w:eastAsia="ru-RU"/>
        </w:rPr>
        <w:t>. Ідейно-художній аналіз поезії.</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Літературний рід</w:t>
      </w:r>
      <w:r w:rsidRPr="0066151E">
        <w:rPr>
          <w:rFonts w:ascii="Times New Roman" w:eastAsia="Times New Roman" w:hAnsi="Times New Roman" w:cs="Times New Roman"/>
          <w:color w:val="000000"/>
          <w:sz w:val="24"/>
          <w:szCs w:val="24"/>
          <w:lang w:eastAsia="ru-RU"/>
        </w:rPr>
        <w:t>: лірика.</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Вид лірики</w:t>
      </w:r>
      <w:r w:rsidRPr="0066151E">
        <w:rPr>
          <w:rFonts w:ascii="Times New Roman" w:eastAsia="Times New Roman" w:hAnsi="Times New Roman" w:cs="Times New Roman"/>
          <w:color w:val="000000"/>
          <w:sz w:val="24"/>
          <w:szCs w:val="24"/>
          <w:lang w:eastAsia="ru-RU"/>
        </w:rPr>
        <w:t>: громадянська.</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Жанр</w:t>
      </w:r>
      <w:r w:rsidRPr="0066151E">
        <w:rPr>
          <w:rFonts w:ascii="Times New Roman" w:eastAsia="Times New Roman" w:hAnsi="Times New Roman" w:cs="Times New Roman"/>
          <w:color w:val="000000"/>
          <w:sz w:val="24"/>
          <w:szCs w:val="24"/>
          <w:lang w:eastAsia="ru-RU"/>
        </w:rPr>
        <w:t>: гімн (ліричний вірш).</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Провідний мотив</w:t>
      </w:r>
      <w:r w:rsidRPr="0066151E">
        <w:rPr>
          <w:rFonts w:ascii="Times New Roman" w:eastAsia="Times New Roman" w:hAnsi="Times New Roman" w:cs="Times New Roman"/>
          <w:color w:val="000000"/>
          <w:sz w:val="24"/>
          <w:szCs w:val="24"/>
          <w:lang w:eastAsia="ru-RU"/>
        </w:rPr>
        <w:t>: боротьба народних мас за світле майбутнє, несхитна віра в їхню перемогу.</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Віршований розмір</w:t>
      </w:r>
      <w:r w:rsidRPr="0066151E">
        <w:rPr>
          <w:rFonts w:ascii="Times New Roman" w:eastAsia="Times New Roman" w:hAnsi="Times New Roman" w:cs="Times New Roman"/>
          <w:color w:val="000000"/>
          <w:sz w:val="24"/>
          <w:szCs w:val="24"/>
          <w:lang w:eastAsia="ru-RU"/>
        </w:rPr>
        <w:t>: чотиристопний хорей з пірихієм.</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Тип римування</w:t>
      </w:r>
      <w:r w:rsidRPr="0066151E">
        <w:rPr>
          <w:rFonts w:ascii="Times New Roman" w:eastAsia="Times New Roman" w:hAnsi="Times New Roman" w:cs="Times New Roman"/>
          <w:color w:val="000000"/>
          <w:sz w:val="24"/>
          <w:szCs w:val="24"/>
          <w:lang w:eastAsia="ru-RU"/>
        </w:rPr>
        <w:t>: суміжне.</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Саме «Вічний революціонер». миттєво приніс Франкові популярність, а ще більшого розголосу твір набув у 1905 році, коли М. Лисенко поклав його на музику.</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«Вічний революціонер». на межі ХІХ й ХХ ст., як і «Заповіт». Т. Шевченка, став одним із неофіційних гімнів бездержавного українського народу.</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Окрасою збірки «З вершин і низин». стали цикли сонетів («Вільні сонети». «Тюремні сонети)». які приваблюють читачів не тільки своєю класичною витонченою формою, а й високими ідеями добра й краси як вічних світлих категорій буття людини. Показовим у цьому плані є сонет «Сікстинська мадонна». (1881).</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b/>
          <w:color w:val="000000"/>
          <w:sz w:val="24"/>
          <w:szCs w:val="24"/>
          <w:lang w:eastAsia="ru-RU"/>
        </w:rPr>
        <w:t>Теорія літератури</w:t>
      </w:r>
      <w:r w:rsidRPr="0066151E">
        <w:rPr>
          <w:rFonts w:ascii="Times New Roman" w:eastAsia="Times New Roman" w:hAnsi="Times New Roman" w:cs="Times New Roman"/>
          <w:color w:val="000000"/>
          <w:sz w:val="24"/>
          <w:szCs w:val="24"/>
          <w:lang w:eastAsia="ru-RU"/>
        </w:rPr>
        <w:t>.</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Сонет</w:t>
      </w:r>
      <w:r w:rsidRPr="0066151E">
        <w:rPr>
          <w:rFonts w:ascii="Times New Roman" w:eastAsia="Times New Roman" w:hAnsi="Times New Roman" w:cs="Times New Roman"/>
          <w:color w:val="000000"/>
          <w:sz w:val="24"/>
          <w:szCs w:val="24"/>
          <w:lang w:eastAsia="ru-RU"/>
        </w:rPr>
        <w:t> — це ліричний вірш, що складається з чотирнадцяти рядків п’ятистопного або шестистопного ямба: двох чотиривіршів (катренів) із перехресним римуванням і двох тривіршів (терцин) з установленою формою римування: абаб, абаб, ввд, еед. У сонеті перший вірш містить тезу, другий — антитезу, а тривірші — синтез, так званий сонетний замок, що завершується переважно чотирнадцятим рядком.</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Виник сонет в італійській літературі на початку ХІІІ століття, започаткований Джокото да Лентіно. Особливий внесок зробили Данте Аліг’єрі, Ф. Петрарка та В. Шекспір.</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Робота над текстом сонета «Сікстинська мадонна».</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lastRenderedPageBreak/>
        <w:t>Свій захват жінкою-матір’ю, безсмертним полотном Рафаеля «Сікстинська мадонна». І. Франко висловив у формі сонета. У Мадонні поет вбачає богиню, «райську рожу». і, хоч не знайшов для себе богів на небесах, цій — поклониться, як богині. Краса мадонни не казкова, а земна — щира, добра, ніжна. А справжнє мистецтво, яким є картина «Сікстинська мадонна». — вічне.</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Схема аналізу ліричного твору</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1. Жанрова своєрідність твору.</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2. Мотив, своєрідність його розгортання.</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3. Образ ліричного героя.</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4. Композиційна структура.</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5. Художні засоби (</w:t>
      </w:r>
      <w:r w:rsidRPr="0066151E">
        <w:rPr>
          <w:rFonts w:ascii="Times New Roman" w:eastAsia="Times New Roman" w:hAnsi="Times New Roman" w:cs="Times New Roman"/>
          <w:i/>
          <w:iCs/>
          <w:color w:val="000000"/>
          <w:sz w:val="24"/>
          <w:szCs w:val="24"/>
          <w:lang w:eastAsia="ru-RU"/>
        </w:rPr>
        <w:t>тропи</w:t>
      </w:r>
      <w:r w:rsidRPr="0066151E">
        <w:rPr>
          <w:rFonts w:ascii="Times New Roman" w:eastAsia="Times New Roman" w:hAnsi="Times New Roman" w:cs="Times New Roman"/>
          <w:color w:val="000000"/>
          <w:sz w:val="24"/>
          <w:szCs w:val="24"/>
          <w:lang w:eastAsia="ru-RU"/>
        </w:rPr>
        <w:t>), мова твору.</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6. Ритм, рима, спосіб римування, строфа.</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VІ. ДОМАШНЄ ЗАВДАННЯ</w:t>
      </w:r>
    </w:p>
    <w:p w:rsidR="000A2A3F" w:rsidRPr="0066151E" w:rsidRDefault="000A2A3F" w:rsidP="000A2A3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Зробити ідейно-художній аналіз поезій.</w:t>
      </w:r>
    </w:p>
    <w:p w:rsidR="000A2A3F" w:rsidRPr="0066151E" w:rsidRDefault="000A2A3F" w:rsidP="001B210E">
      <w:pPr>
        <w:rPr>
          <w:rFonts w:ascii="Times New Roman" w:hAnsi="Times New Roman" w:cs="Times New Roman"/>
          <w:sz w:val="24"/>
          <w:szCs w:val="24"/>
        </w:rPr>
      </w:pPr>
    </w:p>
    <w:p w:rsidR="000A2A3F" w:rsidRPr="0066151E" w:rsidRDefault="000A2A3F">
      <w:pPr>
        <w:rPr>
          <w:rFonts w:ascii="Times New Roman" w:hAnsi="Times New Roman" w:cs="Times New Roman"/>
          <w:sz w:val="24"/>
          <w:szCs w:val="24"/>
          <w:lang w:val="uk-UA"/>
        </w:rPr>
      </w:pPr>
    </w:p>
    <w:p w:rsidR="00B052DC" w:rsidRPr="0066151E" w:rsidRDefault="00B052DC">
      <w:pPr>
        <w:rPr>
          <w:rFonts w:ascii="Times New Roman" w:hAnsi="Times New Roman" w:cs="Times New Roman"/>
          <w:sz w:val="24"/>
          <w:szCs w:val="24"/>
          <w:lang w:val="uk-UA"/>
        </w:rPr>
      </w:pPr>
    </w:p>
    <w:p w:rsidR="00B052DC" w:rsidRPr="0066151E" w:rsidRDefault="00B052DC">
      <w:pPr>
        <w:rPr>
          <w:rFonts w:ascii="Times New Roman" w:hAnsi="Times New Roman" w:cs="Times New Roman"/>
          <w:sz w:val="24"/>
          <w:szCs w:val="24"/>
          <w:lang w:val="uk-UA"/>
        </w:rPr>
      </w:pPr>
    </w:p>
    <w:p w:rsidR="00B052DC" w:rsidRPr="0066151E" w:rsidRDefault="00B052DC">
      <w:pPr>
        <w:rPr>
          <w:rFonts w:ascii="Times New Roman" w:hAnsi="Times New Roman" w:cs="Times New Roman"/>
          <w:sz w:val="24"/>
          <w:szCs w:val="24"/>
          <w:lang w:val="uk-UA"/>
        </w:rPr>
      </w:pPr>
    </w:p>
    <w:p w:rsidR="00B052DC" w:rsidRPr="0066151E" w:rsidRDefault="00B052DC">
      <w:pPr>
        <w:rPr>
          <w:rFonts w:ascii="Times New Roman" w:hAnsi="Times New Roman" w:cs="Times New Roman"/>
          <w:sz w:val="24"/>
          <w:szCs w:val="24"/>
          <w:lang w:val="uk-UA"/>
        </w:rPr>
      </w:pPr>
    </w:p>
    <w:p w:rsidR="002F59E2" w:rsidRPr="0066151E" w:rsidRDefault="002F59E2">
      <w:pPr>
        <w:rPr>
          <w:rFonts w:ascii="Times New Roman" w:hAnsi="Times New Roman" w:cs="Times New Roman"/>
          <w:sz w:val="24"/>
          <w:szCs w:val="24"/>
          <w:lang w:val="uk-UA"/>
        </w:rPr>
      </w:pPr>
    </w:p>
    <w:p w:rsidR="002F59E2" w:rsidRPr="0066151E" w:rsidRDefault="002F59E2">
      <w:pPr>
        <w:rPr>
          <w:rFonts w:ascii="Times New Roman" w:hAnsi="Times New Roman" w:cs="Times New Roman"/>
          <w:sz w:val="24"/>
          <w:szCs w:val="24"/>
          <w:lang w:val="uk-UA"/>
        </w:rPr>
      </w:pPr>
    </w:p>
    <w:p w:rsidR="002F59E2" w:rsidRPr="0066151E" w:rsidRDefault="002F59E2">
      <w:pPr>
        <w:rPr>
          <w:rFonts w:ascii="Times New Roman" w:hAnsi="Times New Roman" w:cs="Times New Roman"/>
          <w:sz w:val="24"/>
          <w:szCs w:val="24"/>
          <w:lang w:val="uk-UA"/>
        </w:rPr>
      </w:pPr>
    </w:p>
    <w:p w:rsidR="002F59E2" w:rsidRPr="0066151E" w:rsidRDefault="002F59E2">
      <w:pPr>
        <w:rPr>
          <w:rFonts w:ascii="Times New Roman" w:hAnsi="Times New Roman" w:cs="Times New Roman"/>
          <w:sz w:val="24"/>
          <w:szCs w:val="24"/>
          <w:lang w:val="uk-UA"/>
        </w:rPr>
      </w:pPr>
    </w:p>
    <w:p w:rsidR="002F59E2" w:rsidRPr="0066151E" w:rsidRDefault="002F59E2">
      <w:pPr>
        <w:rPr>
          <w:rFonts w:ascii="Times New Roman" w:hAnsi="Times New Roman" w:cs="Times New Roman"/>
          <w:sz w:val="24"/>
          <w:szCs w:val="24"/>
          <w:lang w:val="uk-UA"/>
        </w:rPr>
      </w:pPr>
    </w:p>
    <w:p w:rsidR="002F59E2" w:rsidRPr="0066151E" w:rsidRDefault="002F59E2">
      <w:pPr>
        <w:rPr>
          <w:rFonts w:ascii="Times New Roman" w:hAnsi="Times New Roman" w:cs="Times New Roman"/>
          <w:sz w:val="24"/>
          <w:szCs w:val="24"/>
          <w:lang w:val="uk-UA"/>
        </w:rPr>
      </w:pPr>
    </w:p>
    <w:p w:rsidR="002F59E2" w:rsidRPr="0066151E" w:rsidRDefault="002F59E2">
      <w:pPr>
        <w:rPr>
          <w:rFonts w:ascii="Times New Roman" w:hAnsi="Times New Roman" w:cs="Times New Roman"/>
          <w:sz w:val="24"/>
          <w:szCs w:val="24"/>
          <w:lang w:val="uk-UA"/>
        </w:rPr>
      </w:pPr>
    </w:p>
    <w:p w:rsidR="002F59E2" w:rsidRPr="0066151E" w:rsidRDefault="002F59E2">
      <w:pPr>
        <w:rPr>
          <w:rFonts w:ascii="Times New Roman" w:hAnsi="Times New Roman" w:cs="Times New Roman"/>
          <w:sz w:val="24"/>
          <w:szCs w:val="24"/>
          <w:lang w:val="uk-UA"/>
        </w:rPr>
      </w:pPr>
    </w:p>
    <w:p w:rsidR="002F59E2" w:rsidRPr="0066151E" w:rsidRDefault="002F59E2">
      <w:pPr>
        <w:rPr>
          <w:rFonts w:ascii="Times New Roman" w:hAnsi="Times New Roman" w:cs="Times New Roman"/>
          <w:sz w:val="24"/>
          <w:szCs w:val="24"/>
          <w:lang w:val="uk-UA"/>
        </w:rPr>
      </w:pPr>
    </w:p>
    <w:p w:rsidR="002F59E2" w:rsidRPr="0066151E" w:rsidRDefault="002F59E2" w:rsidP="002F59E2">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66151E">
        <w:rPr>
          <w:rFonts w:ascii="Times New Roman" w:eastAsia="Times New Roman" w:hAnsi="Times New Roman" w:cs="Times New Roman"/>
          <w:b/>
          <w:bCs/>
          <w:color w:val="4682B4"/>
          <w:kern w:val="36"/>
          <w:sz w:val="24"/>
          <w:szCs w:val="24"/>
          <w:lang w:eastAsia="ru-RU"/>
        </w:rPr>
        <w:lastRenderedPageBreak/>
        <w:t>МІСЦЕ ЛЮБОВНОЇ ТЕМИ У ТВОРЧОСТІ І. ФРАНКА. ПОЕТИЧНА ЗБІРКА ЗІВ'ЯЛЕ ЛИСТЯ. АВТОБІОГРАФІЧНІ МОТИВИ У ЗБІРЦІ ОЙ ТИ, ДІВЧИНО, З ГОРІХА ЗЕРНЯ, ЧОГО ЯВЛЯЄШСЯ МЕНІ У СНІ. ШИРОКА ГАМА ПОЧУТТІВ ЛІРИЧНОГО ГЕРОЯ, СТВЕРДЖЕННЯ НЕВМИРУЩОСТІ ПОЧУТТІВ, ІДЕАЛУ КОХАННЯ</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МОТИВАЦІЯ НАВЧАЛЬНОЇ ДІЯЛЬНОСТІ</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Коли людина може назвати себе щасливою?</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Що таке кохання?</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У вас, діти, все попереду, і кожен знайде свою відповідь на це питання у своєму серці. А ми сьогодні звернемось до творів письменників, де вічною темою у літературі і житті було кохання.</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Читаючи літературні твори, знайомлячись із життям відомих письменників, </w:t>
      </w:r>
      <w:r w:rsidRPr="0066151E">
        <w:rPr>
          <w:rFonts w:ascii="Times New Roman" w:eastAsia="Times New Roman" w:hAnsi="Times New Roman" w:cs="Times New Roman"/>
          <w:color w:val="000000"/>
          <w:sz w:val="24"/>
          <w:szCs w:val="24"/>
          <w:lang w:val="uk-UA" w:eastAsia="ru-RU"/>
        </w:rPr>
        <w:t>ми</w:t>
      </w:r>
      <w:r w:rsidRPr="0066151E">
        <w:rPr>
          <w:rFonts w:ascii="Times New Roman" w:eastAsia="Times New Roman" w:hAnsi="Times New Roman" w:cs="Times New Roman"/>
          <w:color w:val="000000"/>
          <w:sz w:val="24"/>
          <w:szCs w:val="24"/>
          <w:lang w:eastAsia="ru-RU"/>
        </w:rPr>
        <w:t>, звичайно, захоплю</w:t>
      </w:r>
      <w:r w:rsidRPr="0066151E">
        <w:rPr>
          <w:rFonts w:ascii="Times New Roman" w:eastAsia="Times New Roman" w:hAnsi="Times New Roman" w:cs="Times New Roman"/>
          <w:color w:val="000000"/>
          <w:sz w:val="24"/>
          <w:szCs w:val="24"/>
          <w:lang w:val="uk-UA" w:eastAsia="ru-RU"/>
        </w:rPr>
        <w:t>ємось</w:t>
      </w:r>
      <w:r w:rsidRPr="0066151E">
        <w:rPr>
          <w:rFonts w:ascii="Times New Roman" w:eastAsia="Times New Roman" w:hAnsi="Times New Roman" w:cs="Times New Roman"/>
          <w:color w:val="000000"/>
          <w:sz w:val="24"/>
          <w:szCs w:val="24"/>
          <w:lang w:eastAsia="ru-RU"/>
        </w:rPr>
        <w:t xml:space="preserve"> силою почуттів їх героїв, хвилю</w:t>
      </w:r>
      <w:r w:rsidRPr="0066151E">
        <w:rPr>
          <w:rFonts w:ascii="Times New Roman" w:eastAsia="Times New Roman" w:hAnsi="Times New Roman" w:cs="Times New Roman"/>
          <w:color w:val="000000"/>
          <w:sz w:val="24"/>
          <w:szCs w:val="24"/>
          <w:lang w:val="uk-UA" w:eastAsia="ru-RU"/>
        </w:rPr>
        <w:t>ємось</w:t>
      </w:r>
      <w:r w:rsidRPr="0066151E">
        <w:rPr>
          <w:rFonts w:ascii="Times New Roman" w:eastAsia="Times New Roman" w:hAnsi="Times New Roman" w:cs="Times New Roman"/>
          <w:color w:val="000000"/>
          <w:sz w:val="24"/>
          <w:szCs w:val="24"/>
          <w:lang w:eastAsia="ru-RU"/>
        </w:rPr>
        <w:t xml:space="preserve"> за них. Згадую</w:t>
      </w:r>
      <w:r w:rsidRPr="0066151E">
        <w:rPr>
          <w:rFonts w:ascii="Times New Roman" w:eastAsia="Times New Roman" w:hAnsi="Times New Roman" w:cs="Times New Roman"/>
          <w:color w:val="000000"/>
          <w:sz w:val="24"/>
          <w:szCs w:val="24"/>
          <w:lang w:val="uk-UA" w:eastAsia="ru-RU"/>
        </w:rPr>
        <w:t>ться</w:t>
      </w:r>
      <w:r w:rsidRPr="0066151E">
        <w:rPr>
          <w:rFonts w:ascii="Times New Roman" w:eastAsia="Times New Roman" w:hAnsi="Times New Roman" w:cs="Times New Roman"/>
          <w:color w:val="000000"/>
          <w:sz w:val="24"/>
          <w:szCs w:val="24"/>
          <w:lang w:eastAsia="ru-RU"/>
        </w:rPr>
        <w:t xml:space="preserve"> слова поета «робітничої рані». В. Сосюри про це почуття «Так ніхто не кохав! Через тисячу літ лиш приходить подібне кохання».</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Ліричному герою не під силу сягнути до зір і для неї зірвати золотий Оріон. Це, справді, велика сила, що немає меж. Це всесильне почуття оновлює людину, робить життя її емоційним, цікавим. Під впливом кохання людина здатна змінити своє життя, це почуття приносить їй справжнє задоволення:</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Дні і ночі думать про тебе,</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Виглядати тебе щомить —</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Лиш для цього, їй-Богу, треба,</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Тричі треба на світі жить!</w:t>
      </w:r>
    </w:p>
    <w:p w:rsidR="002F59E2" w:rsidRPr="0066151E" w:rsidRDefault="002F59E2" w:rsidP="002F59E2">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В. Симоненко</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Основним мірилом людяності, краси, сили є і буде любов. Ось слова Григорія Сковороди про неї, про любов:</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Що дає основу? — Любов.</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Що творить? — Любов.</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Що зберігає? — Любов.</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Що дає насолоду? — Любов. Любов, початок і кінець, альфа і омега.</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Ще в Біблії записано: «Любов мається, любов милосердствує, не зрадить, не величається, не поводиться нечемно, не шукає тільки свого, не рветься до гніву, не думає лихого, не радіє неправді, але тішиться правдою, усе зносить, вірить у все, сподівається всього, усе терпить». А ще мене просто зачарували ті сильні почуття, які об’єднували Лесю Українку </w:t>
      </w:r>
      <w:r w:rsidRPr="0066151E">
        <w:rPr>
          <w:rFonts w:ascii="Times New Roman" w:eastAsia="Times New Roman" w:hAnsi="Times New Roman" w:cs="Times New Roman"/>
          <w:color w:val="000000"/>
          <w:sz w:val="24"/>
          <w:szCs w:val="24"/>
          <w:lang w:eastAsia="ru-RU"/>
        </w:rPr>
        <w:lastRenderedPageBreak/>
        <w:t>і Сергія Мержинського, Павла Грабовського і Надію Сигиду. А ми сьогодні на уроці звернемось до поезій Франка:</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тихе зітхання!</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Незгоєні рани, невтішні жалі;</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Завмерлеє в серці кохання.</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Ми звикли говорити про Франка як поета-борця, як зазначав М. Коцюбинський: «Людина, яка б вона сильна не була, не може жити самою боротьбою, самими громадськими інтересами. Трагізм особистого життя часто вплітається в терновий вінок життя народу».</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Вічна тема кохання знайшла яскраве відтворення у творчості Франка — поезії, прозі, драматургії. І сьогодні на уроці ми почнемо читання ще однієї життєвої книги митця, з якого Іван Франко постане як тонкий лірик, людина з палким серцем, чоловік, що кохає і страждає, радіє і тужить, вірить і зневірюється.</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Оголошення теми і мети уроку</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Наш урок присвячений душевним стражданням поета від нерозділеного кохання. Перечитуючи вірші І. Франка, </w:t>
      </w:r>
      <w:r w:rsidRPr="0066151E">
        <w:rPr>
          <w:rFonts w:ascii="Times New Roman" w:eastAsia="Times New Roman" w:hAnsi="Times New Roman" w:cs="Times New Roman"/>
          <w:color w:val="000000"/>
          <w:sz w:val="24"/>
          <w:szCs w:val="24"/>
          <w:lang w:val="uk-UA" w:eastAsia="ru-RU"/>
        </w:rPr>
        <w:t>можна</w:t>
      </w:r>
      <w:r w:rsidRPr="0066151E">
        <w:rPr>
          <w:rFonts w:ascii="Times New Roman" w:eastAsia="Times New Roman" w:hAnsi="Times New Roman" w:cs="Times New Roman"/>
          <w:color w:val="000000"/>
          <w:sz w:val="24"/>
          <w:szCs w:val="24"/>
          <w:lang w:eastAsia="ru-RU"/>
        </w:rPr>
        <w:t xml:space="preserve"> взяти за епіграф такі слова Коцюбинського: «… читаючи їх, не знає, кому віддати перевагу: чи поетові боротьби, чи поетові-лірикові, співцеві кохання і настрою».</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Вчитайтесь у ці рядки; на уроці стоятиме проблемне питання: «Що є кохання для ліричного героя драми «Зів’яле листя».». Відповідь у кінці уроку знайдете в назві, епіграфі та поетичних рядках.</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Кружляють у тихому осінньому сумному повітрі листочки і падають на мокру від дощу (чи від сліз) землю, ніби хочуть зігріти її. На тих листочках закарбовано найніжніші, найпотаємніші порухи поетичної душі. Спробуймо зрозуміти її поривання, болі, втіхи — і тоді відкриємо для себе Франка.</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СПРИЙНЯТТЯ І ЗАСВОЄННЯ НАВЧАЛЬНОГО МАТЕРІАЛУ</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Важко знайти у світовій літературі більш бетежну поетичну розповідь про страждання людської душі, зраненої живими негодами і нещасливим коханням, як збірка інтимної лірики «Зів’яле листя». яка створювалася більше 10 років (1886-1896).</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1896 р. 40-річний Франко видає її окремою книжечкою. У передмові до видання Франко писав, що вміщенні в збірці вірші належать молодому чоловікові, який через любовну трагедію покінчив життя самогубством. Орієнтуючись на таку версію, Франко визначав жанр збірки, як власне драму почуттів, і передмову закінчив словами Гетевого Вертера: «Будь мужньою людиною і не йди моїм слідом». Але в дійсності вірші належать перу І. Франка, багато з них мають автобіографічний характер. Образ зів’ялого листя алегоричний, автор визначає його як «завмерлеє в серці кохання». Складається збірка з трьох частин — «жмутків». Кожна з них позначена власним настроєм, ритмікою, строфікою. У «жмутках». розкривається глибока душевна трагедія ліричного героя, викликана важкими обставинами особистого життя, зокрема нерозділеного кохання:</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lastRenderedPageBreak/>
        <w:t>✵</w:t>
      </w:r>
      <w:r w:rsidRPr="0066151E">
        <w:rPr>
          <w:rFonts w:ascii="Times New Roman" w:eastAsia="Times New Roman" w:hAnsi="Times New Roman" w:cs="Times New Roman"/>
          <w:color w:val="000000"/>
          <w:sz w:val="24"/>
          <w:szCs w:val="24"/>
          <w:lang w:eastAsia="ru-RU"/>
        </w:rPr>
        <w:t xml:space="preserve"> «Перший жмуток». передає трагедію нерозділеного кохання, його беззахисність та вразливість.</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«Другий жмуток». написаний у народнопісенній манері, і багато поезій стали улюбленими піснями.</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«Третій жмуток». — пекельні переживання ліричного героя, спричинені нещасливим коханням.</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Оригінальною є композиція «Зів’ялого листя». у якій є вірші розповідні, описові, медитативні, складні імітації народних плачів і пісень. Недарма Франко дав збірці підзаголовок «Лірична драма».</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val="uk-UA" w:eastAsia="ru-RU"/>
        </w:rPr>
        <w:t xml:space="preserve">Прочитайте </w:t>
      </w:r>
      <w:r w:rsidRPr="0066151E">
        <w:rPr>
          <w:rFonts w:ascii="Times New Roman" w:eastAsia="Times New Roman" w:hAnsi="Times New Roman" w:cs="Times New Roman"/>
          <w:i/>
          <w:iCs/>
          <w:color w:val="000000"/>
          <w:sz w:val="24"/>
          <w:szCs w:val="24"/>
          <w:lang w:eastAsia="ru-RU"/>
        </w:rPr>
        <w:t xml:space="preserve"> поезію «Тричі мені являлася любов».</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val="uk-UA" w:eastAsia="ru-RU"/>
        </w:rPr>
        <w:t>-</w:t>
      </w:r>
      <w:r w:rsidRPr="0066151E">
        <w:rPr>
          <w:rFonts w:ascii="Times New Roman" w:eastAsia="Times New Roman" w:hAnsi="Times New Roman" w:cs="Times New Roman"/>
          <w:i/>
          <w:iCs/>
          <w:color w:val="000000"/>
          <w:sz w:val="24"/>
          <w:szCs w:val="24"/>
          <w:lang w:eastAsia="ru-RU"/>
        </w:rPr>
        <w:t>повідомлення про жінок у житті Франка</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Перше кохання — Ольга Рошкевич, друге кохання — Юзефа Дзвонковська, третє кохання — Целіна Зигмунтовська (Журовська).</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У вірші «Тричі являлася мені любов». постає 3 великі кохання: перше — для непорочної чистоти Ольги, її високої духовності Франко вживає символ, запозичений з Біблії, — білу лілею, друге кохання — Юзефа — постає в образі «гордої княгині, бо була унікально красива, саме їй присвячений ще один вірш із цієї збірки: «Вона умерла! Слухай!..». у якому автор передає біль втрати і розпачу (померла), а в його уяві Целіна — жінка назвичайно примхлива і горда, не відповіла на його любов — «Це женщина чи звір».</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Жінка для Франка, як і для Шевченка, була святинею, але життя змушувало її страждати, проходити випробування, бути квіткою в пилюці. Є в збірці «Зів’яле листя». два листя про жіночу трагедію (три жінки), про два полюси жіночого нещастя. Це поезії «Привид». і «Покоївка і кухня, два вікна в партелі». Перша героїня — повія, друга — законна дружина нікчемного чоловіка. Франко співчував і одній, і другій, а любов його ліричного героя до цих нещасних особлива, всепрощаюча і світла.</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Аналіз поезії «Ой ти, дівчино, з горіха зерня».</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Франко підкреслює зв’язок поезій з народною творчістю, у якій він черпає натхнення. Як відомо, доробок Франка-фольклориста становить близько 400 пісень і 1800 коломийок, котрі він почав записувати з 10 років. Про Франківське відчуття музичного ритму свідчить той факт, що на його твори написано близько 200 композицій, а на окремі — по декілька. Микола Лисенко, який був приятелем Франка, створив на його тексти 6 романів і 2 хори.</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Робота над поезією «Чого являєшся мені у сні… ?».</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Мотив</w:t>
      </w:r>
      <w:r w:rsidRPr="0066151E">
        <w:rPr>
          <w:rFonts w:ascii="Times New Roman" w:eastAsia="Times New Roman" w:hAnsi="Times New Roman" w:cs="Times New Roman"/>
          <w:color w:val="000000"/>
          <w:sz w:val="24"/>
          <w:szCs w:val="24"/>
          <w:lang w:eastAsia="ru-RU"/>
        </w:rPr>
        <w:t> — відтворення глибоких почуттів, юнацьких переживань, душевних порухів безнадійно закоханого серця; оцінка глибин чистих почуттів.</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Ліричний герой</w:t>
      </w:r>
      <w:r w:rsidRPr="0066151E">
        <w:rPr>
          <w:rFonts w:ascii="Times New Roman" w:eastAsia="Times New Roman" w:hAnsi="Times New Roman" w:cs="Times New Roman"/>
          <w:color w:val="000000"/>
          <w:sz w:val="24"/>
          <w:szCs w:val="24"/>
          <w:lang w:eastAsia="ru-RU"/>
        </w:rPr>
        <w:t> — людина добра, щира, духовно багата, з вразливою душею і разом із тим — сильним характером, здатна на палке кохання.</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Визначення художніх образів першої, другої, третьої строфи і їх характеристика.</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lastRenderedPageBreak/>
        <w:t>1 строфа (порівняння) — очі: </w:t>
      </w:r>
      <w:r w:rsidRPr="0066151E">
        <w:rPr>
          <w:rFonts w:ascii="Times New Roman" w:eastAsia="Times New Roman" w:hAnsi="Times New Roman" w:cs="Times New Roman"/>
          <w:i/>
          <w:iCs/>
          <w:color w:val="000000"/>
          <w:sz w:val="24"/>
          <w:szCs w:val="24"/>
          <w:lang w:eastAsia="ru-RU"/>
        </w:rPr>
        <w:t>чудові, ясні, сумні, немов криниці дно студене</w:t>
      </w:r>
      <w:r w:rsidRPr="0066151E">
        <w:rPr>
          <w:rFonts w:ascii="Times New Roman" w:eastAsia="Times New Roman" w:hAnsi="Times New Roman" w:cs="Times New Roman"/>
          <w:color w:val="000000"/>
          <w:sz w:val="24"/>
          <w:szCs w:val="24"/>
          <w:lang w:eastAsia="ru-RU"/>
        </w:rPr>
        <w:t> (криниця — символ кохання, глибини її чистоти почуття); уста: </w:t>
      </w:r>
      <w:r w:rsidRPr="0066151E">
        <w:rPr>
          <w:rFonts w:ascii="Times New Roman" w:eastAsia="Times New Roman" w:hAnsi="Times New Roman" w:cs="Times New Roman"/>
          <w:i/>
          <w:iCs/>
          <w:color w:val="000000"/>
          <w:sz w:val="24"/>
          <w:szCs w:val="24"/>
          <w:lang w:eastAsia="ru-RU"/>
        </w:rPr>
        <w:t>мов зарево червоне</w:t>
      </w:r>
      <w:r w:rsidRPr="0066151E">
        <w:rPr>
          <w:rFonts w:ascii="Times New Roman" w:eastAsia="Times New Roman" w:hAnsi="Times New Roman" w:cs="Times New Roman"/>
          <w:color w:val="000000"/>
          <w:sz w:val="24"/>
          <w:szCs w:val="24"/>
          <w:lang w:eastAsia="ru-RU"/>
        </w:rPr>
        <w:t>;</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2 строфа (епітети) — серце: </w:t>
      </w:r>
      <w:r w:rsidRPr="0066151E">
        <w:rPr>
          <w:rFonts w:ascii="Times New Roman" w:eastAsia="Times New Roman" w:hAnsi="Times New Roman" w:cs="Times New Roman"/>
          <w:i/>
          <w:iCs/>
          <w:color w:val="000000"/>
          <w:sz w:val="24"/>
          <w:szCs w:val="24"/>
          <w:lang w:eastAsia="ru-RU"/>
        </w:rPr>
        <w:t>надірване, здавлене болем, жалем, риданням — піснями</w:t>
      </w:r>
      <w:r w:rsidRPr="0066151E">
        <w:rPr>
          <w:rFonts w:ascii="Times New Roman" w:eastAsia="Times New Roman" w:hAnsi="Times New Roman" w:cs="Times New Roman"/>
          <w:color w:val="000000"/>
          <w:sz w:val="24"/>
          <w:szCs w:val="24"/>
          <w:lang w:eastAsia="ru-RU"/>
        </w:rPr>
        <w:t>;</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3 строфа (звертання, метафори) — </w:t>
      </w:r>
      <w:r w:rsidRPr="0066151E">
        <w:rPr>
          <w:rFonts w:ascii="Times New Roman" w:eastAsia="Times New Roman" w:hAnsi="Times New Roman" w:cs="Times New Roman"/>
          <w:i/>
          <w:iCs/>
          <w:color w:val="000000"/>
          <w:sz w:val="24"/>
          <w:szCs w:val="24"/>
          <w:lang w:eastAsia="ru-RU"/>
        </w:rPr>
        <w:t>зіронька</w:t>
      </w:r>
      <w:r w:rsidRPr="0066151E">
        <w:rPr>
          <w:rFonts w:ascii="Times New Roman" w:eastAsia="Times New Roman" w:hAnsi="Times New Roman" w:cs="Times New Roman"/>
          <w:color w:val="000000"/>
          <w:sz w:val="24"/>
          <w:szCs w:val="24"/>
          <w:lang w:eastAsia="ru-RU"/>
        </w:rPr>
        <w:t> — дівчина, </w:t>
      </w:r>
      <w:r w:rsidRPr="0066151E">
        <w:rPr>
          <w:rFonts w:ascii="Times New Roman" w:eastAsia="Times New Roman" w:hAnsi="Times New Roman" w:cs="Times New Roman"/>
          <w:i/>
          <w:iCs/>
          <w:color w:val="000000"/>
          <w:sz w:val="24"/>
          <w:szCs w:val="24"/>
          <w:lang w:eastAsia="ru-RU"/>
        </w:rPr>
        <w:t>диво золоте</w:t>
      </w:r>
      <w:r w:rsidRPr="0066151E">
        <w:rPr>
          <w:rFonts w:ascii="Times New Roman" w:eastAsia="Times New Roman" w:hAnsi="Times New Roman" w:cs="Times New Roman"/>
          <w:color w:val="000000"/>
          <w:sz w:val="24"/>
          <w:szCs w:val="24"/>
          <w:lang w:eastAsia="ru-RU"/>
        </w:rPr>
        <w:t> — щастя кохання, </w:t>
      </w:r>
      <w:r w:rsidRPr="0066151E">
        <w:rPr>
          <w:rFonts w:ascii="Times New Roman" w:eastAsia="Times New Roman" w:hAnsi="Times New Roman" w:cs="Times New Roman"/>
          <w:i/>
          <w:iCs/>
          <w:color w:val="000000"/>
          <w:sz w:val="24"/>
          <w:szCs w:val="24"/>
          <w:lang w:eastAsia="ru-RU"/>
        </w:rPr>
        <w:t>серце в турботі, не хоче тужити весь вік, марніє в’яне, засиха, оживає, грає, вільно віддиха</w:t>
      </w:r>
      <w:r w:rsidRPr="0066151E">
        <w:rPr>
          <w:rFonts w:ascii="Times New Roman" w:eastAsia="Times New Roman" w:hAnsi="Times New Roman" w:cs="Times New Roman"/>
          <w:color w:val="000000"/>
          <w:sz w:val="24"/>
          <w:szCs w:val="24"/>
          <w:lang w:eastAsia="ru-RU"/>
        </w:rPr>
        <w:t>.</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Визначення віршового розміру (4-стопний ямб).</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Висновок</w:t>
      </w:r>
      <w:r w:rsidRPr="0066151E">
        <w:rPr>
          <w:rFonts w:ascii="Times New Roman" w:eastAsia="Times New Roman" w:hAnsi="Times New Roman" w:cs="Times New Roman"/>
          <w:color w:val="000000"/>
          <w:sz w:val="24"/>
          <w:szCs w:val="24"/>
          <w:lang w:eastAsia="ru-RU"/>
        </w:rPr>
        <w:t>. Ліричному герою є насолода бодай хоч уві сні бачити ту єдину, що є «Зіронькою». і без неї «Весь вік тужити — не жити». Нехай серце ліричного героя, що в «Турботі… марніє, в’яне, засиха». хоч уві сні, милуючись дорогим образом, «Зазнає щастя молодого, бажаного, страшного того гріха!». Поезія, покладена на музику, стала дивовижною, за душевною музикою.</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Отже, герой проходить через біль, страждання, докір, егоїзм, прощення, радість, щастя. Іншими словами, переборовши образу, пройшовши через прощення, ліричний герой відчуває емоційне переживання, що змінює людину, підносить на вищий рівень і дає можливість залишити нащадкам вірші, пісні.</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ДОМАШНЄ ЗАВДАННЯ</w:t>
      </w:r>
    </w:p>
    <w:p w:rsidR="002F59E2" w:rsidRPr="0066151E" w:rsidRDefault="002F59E2" w:rsidP="002F59E2">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66151E">
        <w:rPr>
          <w:rFonts w:ascii="Times New Roman" w:eastAsia="Times New Roman" w:hAnsi="Times New Roman" w:cs="Times New Roman"/>
          <w:color w:val="000000"/>
          <w:sz w:val="24"/>
          <w:szCs w:val="24"/>
          <w:lang w:eastAsia="ru-RU"/>
        </w:rPr>
        <w:t xml:space="preserve">Вивчити вірш напам’ять </w:t>
      </w:r>
      <w:r w:rsidRPr="0066151E">
        <w:rPr>
          <w:rFonts w:ascii="Times New Roman" w:eastAsia="Times New Roman" w:hAnsi="Times New Roman" w:cs="Times New Roman"/>
          <w:color w:val="000000"/>
          <w:sz w:val="24"/>
          <w:szCs w:val="24"/>
          <w:lang w:val="uk-UA" w:eastAsia="ru-RU"/>
        </w:rPr>
        <w:t>«Чого являєшся мені у сні..?»</w:t>
      </w:r>
    </w:p>
    <w:p w:rsidR="002F59E2" w:rsidRPr="0066151E" w:rsidRDefault="002F59E2">
      <w:pPr>
        <w:rPr>
          <w:rFonts w:ascii="Times New Roman" w:hAnsi="Times New Roman" w:cs="Times New Roman"/>
          <w:sz w:val="24"/>
          <w:szCs w:val="24"/>
        </w:rPr>
      </w:pPr>
    </w:p>
    <w:p w:rsidR="00B052DC" w:rsidRPr="0066151E" w:rsidRDefault="00B052DC">
      <w:pPr>
        <w:rPr>
          <w:rFonts w:ascii="Times New Roman" w:hAnsi="Times New Roman" w:cs="Times New Roman"/>
          <w:sz w:val="24"/>
          <w:szCs w:val="24"/>
          <w:lang w:val="uk-UA"/>
        </w:rPr>
      </w:pPr>
    </w:p>
    <w:p w:rsidR="00B052DC" w:rsidRPr="0066151E" w:rsidRDefault="00B052DC">
      <w:pPr>
        <w:rPr>
          <w:rFonts w:ascii="Times New Roman" w:hAnsi="Times New Roman" w:cs="Times New Roman"/>
          <w:sz w:val="24"/>
          <w:szCs w:val="24"/>
          <w:lang w:val="uk-UA"/>
        </w:rPr>
      </w:pPr>
    </w:p>
    <w:p w:rsidR="00B052DC" w:rsidRPr="0066151E" w:rsidRDefault="00B052DC">
      <w:pPr>
        <w:rPr>
          <w:rFonts w:ascii="Times New Roman" w:hAnsi="Times New Roman" w:cs="Times New Roman"/>
          <w:sz w:val="24"/>
          <w:szCs w:val="24"/>
          <w:lang w:val="uk-UA"/>
        </w:rPr>
      </w:pPr>
    </w:p>
    <w:p w:rsidR="00B052DC" w:rsidRPr="0066151E" w:rsidRDefault="00B052DC">
      <w:pPr>
        <w:rPr>
          <w:rFonts w:ascii="Times New Roman" w:hAnsi="Times New Roman" w:cs="Times New Roman"/>
          <w:sz w:val="24"/>
          <w:szCs w:val="24"/>
          <w:lang w:val="uk-UA"/>
        </w:rPr>
      </w:pPr>
    </w:p>
    <w:p w:rsidR="00B052DC" w:rsidRPr="0066151E" w:rsidRDefault="00B052DC">
      <w:pPr>
        <w:rPr>
          <w:rFonts w:ascii="Times New Roman" w:hAnsi="Times New Roman" w:cs="Times New Roman"/>
          <w:sz w:val="24"/>
          <w:szCs w:val="24"/>
          <w:lang w:val="uk-UA"/>
        </w:rPr>
      </w:pPr>
    </w:p>
    <w:p w:rsidR="00B052DC" w:rsidRPr="0066151E" w:rsidRDefault="00B052DC">
      <w:pPr>
        <w:rPr>
          <w:rFonts w:ascii="Times New Roman" w:hAnsi="Times New Roman" w:cs="Times New Roman"/>
          <w:sz w:val="24"/>
          <w:szCs w:val="24"/>
          <w:lang w:val="uk-UA"/>
        </w:rPr>
      </w:pPr>
    </w:p>
    <w:p w:rsidR="003318AA" w:rsidRPr="0066151E" w:rsidRDefault="003318AA">
      <w:pPr>
        <w:rPr>
          <w:rFonts w:ascii="Times New Roman" w:hAnsi="Times New Roman" w:cs="Times New Roman"/>
          <w:sz w:val="24"/>
          <w:szCs w:val="24"/>
          <w:lang w:val="uk-UA"/>
        </w:rPr>
      </w:pPr>
    </w:p>
    <w:p w:rsidR="003318AA" w:rsidRPr="0066151E" w:rsidRDefault="003318AA">
      <w:pPr>
        <w:rPr>
          <w:rFonts w:ascii="Times New Roman" w:hAnsi="Times New Roman" w:cs="Times New Roman"/>
          <w:sz w:val="24"/>
          <w:szCs w:val="24"/>
          <w:lang w:val="uk-UA"/>
        </w:rPr>
      </w:pPr>
    </w:p>
    <w:p w:rsidR="003318AA" w:rsidRPr="0066151E" w:rsidRDefault="003318AA">
      <w:pPr>
        <w:rPr>
          <w:rFonts w:ascii="Times New Roman" w:hAnsi="Times New Roman" w:cs="Times New Roman"/>
          <w:sz w:val="24"/>
          <w:szCs w:val="24"/>
          <w:lang w:val="uk-UA"/>
        </w:rPr>
      </w:pPr>
    </w:p>
    <w:p w:rsidR="003318AA" w:rsidRPr="0066151E" w:rsidRDefault="003318AA">
      <w:pPr>
        <w:rPr>
          <w:rFonts w:ascii="Times New Roman" w:hAnsi="Times New Roman" w:cs="Times New Roman"/>
          <w:sz w:val="24"/>
          <w:szCs w:val="24"/>
          <w:lang w:val="uk-UA"/>
        </w:rPr>
      </w:pPr>
    </w:p>
    <w:p w:rsidR="003318AA" w:rsidRPr="0066151E" w:rsidRDefault="003318AA">
      <w:pPr>
        <w:rPr>
          <w:rFonts w:ascii="Times New Roman" w:hAnsi="Times New Roman" w:cs="Times New Roman"/>
          <w:sz w:val="24"/>
          <w:szCs w:val="24"/>
          <w:lang w:val="uk-UA"/>
        </w:rPr>
      </w:pPr>
    </w:p>
    <w:p w:rsidR="003318AA" w:rsidRPr="0066151E" w:rsidRDefault="003318AA">
      <w:pPr>
        <w:rPr>
          <w:rFonts w:ascii="Times New Roman" w:hAnsi="Times New Roman" w:cs="Times New Roman"/>
          <w:sz w:val="24"/>
          <w:szCs w:val="24"/>
          <w:lang w:val="uk-UA"/>
        </w:rPr>
      </w:pPr>
    </w:p>
    <w:p w:rsidR="003318AA" w:rsidRPr="0066151E" w:rsidRDefault="003318AA">
      <w:pPr>
        <w:rPr>
          <w:rFonts w:ascii="Times New Roman" w:hAnsi="Times New Roman" w:cs="Times New Roman"/>
          <w:sz w:val="24"/>
          <w:szCs w:val="24"/>
          <w:lang w:val="uk-UA"/>
        </w:rPr>
      </w:pPr>
    </w:p>
    <w:p w:rsidR="003318AA" w:rsidRPr="0066151E" w:rsidRDefault="003318AA" w:rsidP="003318AA">
      <w:pPr>
        <w:pStyle w:val="1"/>
        <w:jc w:val="center"/>
        <w:rPr>
          <w:color w:val="4682B4"/>
          <w:sz w:val="24"/>
          <w:szCs w:val="24"/>
        </w:rPr>
      </w:pPr>
      <w:r w:rsidRPr="0066151E">
        <w:rPr>
          <w:color w:val="4682B4"/>
          <w:sz w:val="24"/>
          <w:szCs w:val="24"/>
        </w:rPr>
        <w:lastRenderedPageBreak/>
        <w:t>ПОЕМА МОЙСЕЙ - ОДИН ІЗ ВЕРШИННИХ ТВОРІВ І. ФРАНКА. ПРОБЛЕМАТИКА ТВОРУ: ІСТОРИЧНИЙ ШЛЯХ НАЦІЇ, ВИЗНАЧНА ОСОБИСТІСТЬ ЯК ЇЇ ПРОВІДНИК, ПРОБУДЖЕННЯ НАЦІОНАЛЬНОЇ СВІДОМОСТІ, ІСТОРИЧНОЇ ПАМ'ЯТІ. ПРОЛОГ ДО ПОЕМИ - ЗАПОВІТ УКРАЇНСЬКОМУ НАРОДОВІ</w:t>
      </w:r>
    </w:p>
    <w:p w:rsidR="003318AA" w:rsidRPr="0066151E" w:rsidRDefault="003318AA" w:rsidP="003318AA">
      <w:pPr>
        <w:pStyle w:val="a3"/>
      </w:pPr>
      <w:r w:rsidRPr="0066151E">
        <w:t>МОТИВАЦІЯ НАВЧАЛЬНОЇ ДІЯЛЬНОСТІ</w:t>
      </w:r>
    </w:p>
    <w:p w:rsidR="003318AA" w:rsidRPr="0066151E" w:rsidRDefault="003318AA" w:rsidP="003318AA">
      <w:pPr>
        <w:pStyle w:val="a3"/>
      </w:pPr>
      <w:r w:rsidRPr="0066151E">
        <w:t>Творча спадщина Івана Франка вражає тематичним і жанровим розмаїттям. Важливе місце у ній займають поеми. Серед творів цього жанру літературознавці виокремлюють різновиди: соціально-побутові («Панські жарти». «Сурка»., сатирично-політичні («Ботокуди». «Лис Микита»., історичні («На Святоюрській горі»., філософські («Смерть Каїна». «Похорон».. У творчості поета однією із провідних є тема рідного народу, його минулого й майбутнього, історичного призначення і місця серед інших народів. Особливо могутньо прозвучала ця тема в поемі «Мойсей». яка стала видатним явищем української літератури доби модернізму. Автор у посвяті назвав поему «великим даром». українському народові, в літературознавець Юрій Шевельов назвав її «другим «Заповітом». у якому митець порушив головну проблему того часу: визволення нашого народу з неволі, здобуття незалежності.</w:t>
      </w:r>
    </w:p>
    <w:p w:rsidR="003318AA" w:rsidRPr="0066151E" w:rsidRDefault="003318AA" w:rsidP="003318AA">
      <w:pPr>
        <w:pStyle w:val="a3"/>
      </w:pPr>
      <w:r w:rsidRPr="0066151E">
        <w:t>СПРИЙНЯТТЯ І ЗАСВОЄННЯ НАВЧАЛЬНОГО МАТЕРІАЛУ</w:t>
      </w:r>
    </w:p>
    <w:p w:rsidR="003318AA" w:rsidRPr="0066151E" w:rsidRDefault="003318AA" w:rsidP="003318AA">
      <w:pPr>
        <w:pStyle w:val="a3"/>
      </w:pPr>
      <w:r w:rsidRPr="0066151E">
        <w:rPr>
          <w:rStyle w:val="a4"/>
        </w:rPr>
        <w:t>1. Історія написання твору</w:t>
      </w:r>
    </w:p>
    <w:p w:rsidR="003318AA" w:rsidRPr="0066151E" w:rsidRDefault="003318AA" w:rsidP="003318AA">
      <w:pPr>
        <w:pStyle w:val="a3"/>
      </w:pPr>
      <w:r w:rsidRPr="0066151E">
        <w:t>1904 рік… Подорожуючи Італією, Іван Франко захоплюється картинами Рафаеля, Леонардо да Вінчі, Ботічеллі, Рембрандта, проте найбільше його вразила скульптура Мойсея, створена на початку XVI ст. Мікеланджело Буонаротті. «Він довго вдивлявся в ту горду постать, в це розумне суворе лице, високе, натхненне чоло під кучерями волосся, що, немов два роги, стриміло вгору., — так згадує дочка Франка Ганна. — Тато з поїздки привіз альбоми з малюнками визначних малярів і інші пам’ятки, а також образ із статуї Мойсея. Цей образ зараз же повісив у себе в спальні над ліжком». А М. Коцюбинський, відвідавши І. Франка уже під час роботи над поемою, згадував: «У своїй убогій хатині сидів він за столом босий і плів рибацькі сіті, як бідний апостол. Плів сіті і писав поему «Мойсей»..</w:t>
      </w:r>
    </w:p>
    <w:p w:rsidR="003318AA" w:rsidRPr="0066151E" w:rsidRDefault="003318AA" w:rsidP="003318AA">
      <w:pPr>
        <w:pStyle w:val="a3"/>
      </w:pPr>
      <w:r w:rsidRPr="0066151E">
        <w:rPr>
          <w:rStyle w:val="a4"/>
        </w:rPr>
        <w:t>Коментар</w:t>
      </w:r>
      <w:r w:rsidRPr="0066151E">
        <w:t>. На цьому етапі доречно продемонструвати зображення скульптури Мікеланджело, репродукції картин. Звернути увагу учнів, яким уявляли постать Мойсея Мікеланджело та художники.</w:t>
      </w:r>
    </w:p>
    <w:p w:rsidR="003318AA" w:rsidRPr="0066151E" w:rsidRDefault="003318AA" w:rsidP="003318AA">
      <w:pPr>
        <w:pStyle w:val="a3"/>
      </w:pPr>
      <w:r w:rsidRPr="0066151E">
        <w:rPr>
          <w:rStyle w:val="a4"/>
        </w:rPr>
        <w:t>Історична довідка</w:t>
      </w:r>
      <w:r w:rsidRPr="0066151E">
        <w:t>. Мойсей зійшов на гору і отримав від Бога нові скрижалі. Коли він повертався, лице його світилося, бо на нього пала слава Божа. Це німб, який художники зображують навколо голів святих. Мікеланджело зобразив Мойсея з рогами. Це пов’язано з тим, що єврейське слово «каран». — «світиться». перекладено як «керен». — «роги». Це пояснюється тим, що в єврейському письмі немає голосних.</w:t>
      </w:r>
    </w:p>
    <w:p w:rsidR="003318AA" w:rsidRPr="0066151E" w:rsidRDefault="003318AA" w:rsidP="003318AA">
      <w:pPr>
        <w:pStyle w:val="a3"/>
      </w:pPr>
      <w:r w:rsidRPr="0066151E">
        <w:rPr>
          <w:rFonts w:eastAsia="MS Mincho" w:hAnsi="MS Mincho"/>
        </w:rPr>
        <w:t>✵</w:t>
      </w:r>
      <w:r w:rsidRPr="0066151E">
        <w:t xml:space="preserve"> Хто ж такий Мойсей? Чому так часто художники, скульптори, музиканти, письменники зверталися й звертаються до цієї постаті?</w:t>
      </w:r>
    </w:p>
    <w:p w:rsidR="003318AA" w:rsidRPr="0066151E" w:rsidRDefault="003318AA" w:rsidP="003318AA">
      <w:pPr>
        <w:pStyle w:val="a3"/>
      </w:pPr>
      <w:r w:rsidRPr="0066151E">
        <w:rPr>
          <w:rStyle w:val="a4"/>
        </w:rPr>
        <w:t xml:space="preserve">2. Біблійна основа твору. </w:t>
      </w:r>
    </w:p>
    <w:p w:rsidR="003318AA" w:rsidRPr="0066151E" w:rsidRDefault="003318AA" w:rsidP="003318AA">
      <w:pPr>
        <w:pStyle w:val="a3"/>
      </w:pPr>
      <w:r w:rsidRPr="0066151E">
        <w:t xml:space="preserve">Мойсей народився рабом у Єгипті. Один із фараонів наказав убивати кожного новонародженого єврейського хлопчика. Мати Мойсея доручила своє дитя Божій опіці: </w:t>
      </w:r>
      <w:r w:rsidRPr="0066151E">
        <w:lastRenderedPageBreak/>
        <w:t>спочатку переховувала, а потім сплела з очерету невеличкий кошик, поклала туди сина й віднесла до річки Ніл.</w:t>
      </w:r>
    </w:p>
    <w:p w:rsidR="003318AA" w:rsidRPr="0066151E" w:rsidRDefault="003318AA" w:rsidP="003318AA">
      <w:pPr>
        <w:pStyle w:val="a3"/>
      </w:pPr>
      <w:r w:rsidRPr="0066151E">
        <w:t>Знайшла його там дочка фараона, назвала Мойсеєм, що означає «витягнений із води». Якось він був свідком, як наглядач бив раба-єврея. Мойсей убив наглядача, а сам утік з Єгипту. Він одружився і пас стадо овець свого тестя.</w:t>
      </w:r>
    </w:p>
    <w:p w:rsidR="003318AA" w:rsidRPr="0066151E" w:rsidRDefault="003318AA" w:rsidP="003318AA">
      <w:pPr>
        <w:pStyle w:val="a3"/>
      </w:pPr>
      <w:r w:rsidRPr="0066151E">
        <w:t>Сорокарічний Мойсей пас стадо і побачив перед собою кущ, що палав і не згорав. Коли підійшов ближч, почув голос: «Я Бог батька твого… Я справді бачив біду свого народу, що в Єгипті, і почув його зойк перед його гнобителями, бо пізнав я Болі його. А тепер іди ж, я пошлю тебе до фараона, і виведи з Єгипту народ Мій. Я буду з тобою». (Друга Книга Мойсеєва, Книга Вихід 3:12).</w:t>
      </w:r>
    </w:p>
    <w:p w:rsidR="003318AA" w:rsidRPr="0066151E" w:rsidRDefault="003318AA" w:rsidP="003318AA">
      <w:pPr>
        <w:pStyle w:val="a3"/>
      </w:pPr>
      <w:r w:rsidRPr="0066151E">
        <w:t>Тільки після 10 кар, які Бог послав на Єгипет, фараон дозволив Мойсеєві вивести євреїв з неволі. Проте невдовзі передумав і переслідував ізраїльтян до Червоного моря. За наказом Божим Мойсей підняв над морем свою палицю і воно розступилося. Ізраїльтяни перейшли через море, а військо фараона поглинула вода.</w:t>
      </w:r>
    </w:p>
    <w:p w:rsidR="003318AA" w:rsidRPr="0066151E" w:rsidRDefault="003318AA" w:rsidP="003318AA">
      <w:pPr>
        <w:pStyle w:val="a3"/>
      </w:pPr>
      <w:r w:rsidRPr="0066151E">
        <w:t>Через три місяці мандрівники прийшли до гори Синай. Тут Бог відкрив Мойсею свій Закон і дав йому 10 заповідей.</w:t>
      </w:r>
    </w:p>
    <w:p w:rsidR="003318AA" w:rsidRPr="0066151E" w:rsidRDefault="003318AA" w:rsidP="003318AA">
      <w:pPr>
        <w:pStyle w:val="a3"/>
      </w:pPr>
      <w:r w:rsidRPr="0066151E">
        <w:t>Сорок років блукав зі своїм народом Мойсей по пустелі, учив і картав за непослух, як батько. Довів євреїв до границі Землі Обітованої, але народ забув, що він покликаний Богом і зневірився.</w:t>
      </w:r>
    </w:p>
    <w:p w:rsidR="003318AA" w:rsidRPr="0066151E" w:rsidRDefault="003318AA" w:rsidP="003318AA">
      <w:pPr>
        <w:pStyle w:val="a3"/>
      </w:pPr>
      <w:r w:rsidRPr="0066151E">
        <w:t>Мойсей піднявся на гору Нево, щоб молитися. Там Бог показав йому землі Палестини, у які увійшов народ та не ввійшов туди їх вождь.</w:t>
      </w:r>
    </w:p>
    <w:p w:rsidR="003318AA" w:rsidRPr="0066151E" w:rsidRDefault="003318AA" w:rsidP="003318AA">
      <w:pPr>
        <w:pStyle w:val="a3"/>
      </w:pPr>
      <w:r w:rsidRPr="0066151E">
        <w:t>У 120 років помер пророк Мойсей на горі Нево.</w:t>
      </w:r>
    </w:p>
    <w:p w:rsidR="003318AA" w:rsidRPr="0066151E" w:rsidRDefault="003318AA" w:rsidP="003318AA">
      <w:pPr>
        <w:pStyle w:val="a3"/>
      </w:pPr>
      <w:r w:rsidRPr="0066151E">
        <w:rPr>
          <w:rStyle w:val="a4"/>
        </w:rPr>
        <w:t>Коментар учителя</w:t>
      </w:r>
      <w:r w:rsidRPr="0066151E">
        <w:t>. Доказів історичності фігури Мойсея немає. Розповіді про його діяльність трапляються тільки в П’ятикнижжі. Решта частин Біблії містить не біографічні дані Мойсея, а тільки використовує його ім’я, щоб через нього показати божественне покликання цієї особистості. У наші дні історичність Мойсея піддається сумнівам, хоча деякі вчені вважають, що Мойсей був видатним представником одного із племен або групи племен, з ім’ям якого традиція пов’язує події, що стосуються виходу з Єгипту і переходу через пустиню. Йому приписують авторство п’яти книг Мойсеєвих і введення законів Мойсеєвих, котрі дослідники Біблії трактують як збірник різноманітних традицій і легенд.</w:t>
      </w:r>
    </w:p>
    <w:p w:rsidR="003318AA" w:rsidRPr="0066151E" w:rsidRDefault="003318AA" w:rsidP="003318AA">
      <w:pPr>
        <w:pStyle w:val="a3"/>
      </w:pPr>
      <w:r w:rsidRPr="0066151E">
        <w:rPr>
          <w:rStyle w:val="a4"/>
        </w:rPr>
        <w:t>3. Ідейний задум твору</w:t>
      </w:r>
    </w:p>
    <w:p w:rsidR="003318AA" w:rsidRPr="0066151E" w:rsidRDefault="003318AA" w:rsidP="003318AA">
      <w:pPr>
        <w:pStyle w:val="a3"/>
      </w:pPr>
      <w:r w:rsidRPr="0066151E">
        <w:rPr>
          <w:rFonts w:eastAsia="MS Mincho" w:hAnsi="MS Mincho"/>
        </w:rPr>
        <w:t>✵</w:t>
      </w:r>
      <w:r w:rsidRPr="0066151E">
        <w:t xml:space="preserve"> Твір написаний у 1905 році. Якою була Україна в ті часи? (</w:t>
      </w:r>
      <w:r w:rsidRPr="0066151E">
        <w:rPr>
          <w:rStyle w:val="a4"/>
        </w:rPr>
        <w:t>Україна була поділена між двома великими імперіями: Росією та Австро-Угорщиною. Українці жили на своїй землі, але не були вільними, не мали власної держави</w:t>
      </w:r>
      <w:r w:rsidRPr="0066151E">
        <w:t>.)</w:t>
      </w:r>
    </w:p>
    <w:p w:rsidR="003318AA" w:rsidRPr="0066151E" w:rsidRDefault="003318AA" w:rsidP="003318AA">
      <w:pPr>
        <w:pStyle w:val="a3"/>
      </w:pPr>
      <w:r w:rsidRPr="0066151E">
        <w:rPr>
          <w:rStyle w:val="a4"/>
        </w:rPr>
        <w:t>Пояснення вчителя</w:t>
      </w:r>
      <w:r w:rsidRPr="0066151E">
        <w:t>. Ідейним поштовхом до написання поеми були революційні події 1905 року в Росії, з якими Франко пов’язував сподівання на звільнення України з-під імперії, та розгортання визвольного руху в Галичині. Письменник дійшов висновку: розпочинається епоха руйнування імперій, старого несправедливого суспільного устрою. Відтак поневолені народи матимуть шанс на визволення. Треба зробити все, щоб українська нація також була готовою гідно скористатися цим шансом.</w:t>
      </w:r>
    </w:p>
    <w:p w:rsidR="003318AA" w:rsidRPr="0066151E" w:rsidRDefault="003318AA" w:rsidP="003318AA">
      <w:pPr>
        <w:pStyle w:val="a3"/>
      </w:pPr>
      <w:r w:rsidRPr="0066151E">
        <w:lastRenderedPageBreak/>
        <w:t>Отже, не випадково звернувся Франко до образу Мойсея, до історії про те, як євреї 40 років йшли до своєї держави, адже українці століттями блукали пустелею бездержавності. Поет порівнює ізраїльський та український народи, їхню боротьбу за звільнення, показує роль поводиря в цій боротьбі, зазначивши: «Ідея відбудови єврейської держави мене зацікавила, оскільки є вона начебто рідною сестрою нашої української ідеї відродження української держави».</w:t>
      </w:r>
    </w:p>
    <w:p w:rsidR="003318AA" w:rsidRPr="0066151E" w:rsidRDefault="003318AA" w:rsidP="003318AA">
      <w:pPr>
        <w:pStyle w:val="a3"/>
      </w:pPr>
      <w:r w:rsidRPr="0066151E">
        <w:t>Поет використав біблійну історію про Мойсея, проте написав оригінальний твір, розкривши свій задум: «Ся тема в такій формі не біблійна, а моя власна, хоч і оспівана на біблійнім оповіданні».</w:t>
      </w:r>
    </w:p>
    <w:p w:rsidR="003318AA" w:rsidRPr="0066151E" w:rsidRDefault="003318AA" w:rsidP="003318AA">
      <w:pPr>
        <w:pStyle w:val="a3"/>
        <w:rPr>
          <w:lang w:val="uk-UA"/>
        </w:rPr>
      </w:pPr>
      <w:r w:rsidRPr="0066151E">
        <w:rPr>
          <w:rStyle w:val="a4"/>
        </w:rPr>
        <w:t>4. Склад</w:t>
      </w:r>
      <w:r w:rsidRPr="0066151E">
        <w:rPr>
          <w:rStyle w:val="a4"/>
          <w:lang w:val="uk-UA"/>
        </w:rPr>
        <w:t>іть</w:t>
      </w:r>
      <w:r w:rsidRPr="0066151E">
        <w:rPr>
          <w:rStyle w:val="a4"/>
        </w:rPr>
        <w:t xml:space="preserve"> «візитівк</w:t>
      </w:r>
      <w:r w:rsidRPr="0066151E">
        <w:rPr>
          <w:rStyle w:val="a4"/>
          <w:lang w:val="uk-UA"/>
        </w:rPr>
        <w:t>у</w:t>
      </w:r>
      <w:r w:rsidRPr="0066151E">
        <w:rPr>
          <w:rStyle w:val="a4"/>
        </w:rPr>
        <w:t xml:space="preserve">» </w:t>
      </w:r>
      <w:r w:rsidRPr="0066151E">
        <w:rPr>
          <w:rStyle w:val="a4"/>
          <w:lang w:val="uk-UA"/>
        </w:rPr>
        <w:t>п</w:t>
      </w:r>
      <w:r w:rsidRPr="0066151E">
        <w:rPr>
          <w:rStyle w:val="a4"/>
        </w:rPr>
        <w:t>оеми</w:t>
      </w:r>
      <w:r w:rsidRPr="0066151E">
        <w:rPr>
          <w:rStyle w:val="a4"/>
          <w:lang w:val="uk-UA"/>
        </w:rPr>
        <w:t xml:space="preserve"> у зошит</w:t>
      </w:r>
    </w:p>
    <w:p w:rsidR="003318AA" w:rsidRPr="0066151E" w:rsidRDefault="003318AA" w:rsidP="003318AA">
      <w:pPr>
        <w:pStyle w:val="a3"/>
      </w:pPr>
      <w:r w:rsidRPr="0066151E">
        <w:rPr>
          <w:rStyle w:val="a4"/>
        </w:rPr>
        <w:t>Коментар учителя</w:t>
      </w:r>
      <w:r w:rsidRPr="0066151E">
        <w:t>. Філософська поема розрахована на тривалу розповідь, у якій осмислюються світ, поступ людства, загальні закономірності життя, природи, сутнісні проблеми буття, часу і простору. В Україні відомими філософськими поемами є «Марія». «Неофіти». Тараса Шевченка, «Мойсей». Івана Франка. Філософським осмисленням буття відзначаються поеми Юрія Клена, Бориса Олійника.</w:t>
      </w:r>
    </w:p>
    <w:p w:rsidR="003318AA" w:rsidRPr="0066151E" w:rsidRDefault="003318AA" w:rsidP="003318AA">
      <w:pPr>
        <w:pStyle w:val="a3"/>
      </w:pPr>
      <w:r w:rsidRPr="0066151E">
        <w:t>1.</w:t>
      </w:r>
      <w:r w:rsidRPr="0066151E">
        <w:rPr>
          <w:rStyle w:val="apple-converted-space"/>
        </w:rPr>
        <w:t> </w:t>
      </w:r>
      <w:r w:rsidRPr="0066151E">
        <w:rPr>
          <w:rStyle w:val="a4"/>
        </w:rPr>
        <w:t>Рік написання</w:t>
      </w:r>
      <w:r w:rsidRPr="0066151E">
        <w:t>: Поема: січень — липень 1905 р., пролог: липень 1905 р.</w:t>
      </w:r>
    </w:p>
    <w:p w:rsidR="003318AA" w:rsidRPr="0066151E" w:rsidRDefault="003318AA" w:rsidP="003318AA">
      <w:pPr>
        <w:pStyle w:val="a3"/>
      </w:pPr>
      <w:r w:rsidRPr="0066151E">
        <w:t>2.</w:t>
      </w:r>
      <w:r w:rsidRPr="0066151E">
        <w:rPr>
          <w:rStyle w:val="apple-converted-space"/>
        </w:rPr>
        <w:t> </w:t>
      </w:r>
      <w:r w:rsidRPr="0066151E">
        <w:rPr>
          <w:rStyle w:val="a4"/>
        </w:rPr>
        <w:t>Жанр</w:t>
      </w:r>
      <w:r w:rsidRPr="0066151E">
        <w:t>: Філософська ліро-епічна поема.</w:t>
      </w:r>
    </w:p>
    <w:p w:rsidR="003318AA" w:rsidRPr="0066151E" w:rsidRDefault="003318AA" w:rsidP="003318AA">
      <w:pPr>
        <w:pStyle w:val="a3"/>
      </w:pPr>
      <w:r w:rsidRPr="0066151E">
        <w:t>3.</w:t>
      </w:r>
      <w:r w:rsidRPr="0066151E">
        <w:rPr>
          <w:rStyle w:val="apple-converted-space"/>
        </w:rPr>
        <w:t> </w:t>
      </w:r>
      <w:r w:rsidRPr="0066151E">
        <w:rPr>
          <w:rStyle w:val="a4"/>
        </w:rPr>
        <w:t>Композиція</w:t>
      </w:r>
      <w:r w:rsidRPr="0066151E">
        <w:t>: Поема складається з прологу і 20 пісень. Вона ускладнена реалістичними описами побуту кочового народу, вставною притчею про терен, міфом про Оріона, діалогами, монологами-звертаннями Мойсея («О Ізраїлю!»., його молитвами.</w:t>
      </w:r>
    </w:p>
    <w:p w:rsidR="003318AA" w:rsidRPr="0066151E" w:rsidRDefault="003318AA" w:rsidP="003318AA">
      <w:pPr>
        <w:pStyle w:val="a3"/>
      </w:pPr>
      <w:r w:rsidRPr="0066151E">
        <w:t>4.</w:t>
      </w:r>
      <w:r w:rsidRPr="0066151E">
        <w:rPr>
          <w:rStyle w:val="apple-converted-space"/>
        </w:rPr>
        <w:t> </w:t>
      </w:r>
      <w:r w:rsidRPr="0066151E">
        <w:rPr>
          <w:rStyle w:val="a4"/>
        </w:rPr>
        <w:t>Тема твору</w:t>
      </w:r>
      <w:r w:rsidRPr="0066151E">
        <w:t>: «Основною темою поеми і зробив смерть Мойсея як пророка, непризнаного своїм народом». (</w:t>
      </w:r>
      <w:r w:rsidRPr="0066151E">
        <w:rPr>
          <w:rStyle w:val="a4"/>
        </w:rPr>
        <w:t>І. Франко</w:t>
      </w:r>
      <w:r w:rsidRPr="0066151E">
        <w:t>).</w:t>
      </w:r>
    </w:p>
    <w:p w:rsidR="003318AA" w:rsidRPr="0066151E" w:rsidRDefault="003318AA" w:rsidP="003318AA">
      <w:pPr>
        <w:pStyle w:val="a3"/>
      </w:pPr>
      <w:r w:rsidRPr="0066151E">
        <w:t>5.</w:t>
      </w:r>
      <w:r w:rsidRPr="0066151E">
        <w:rPr>
          <w:rStyle w:val="apple-converted-space"/>
        </w:rPr>
        <w:t> </w:t>
      </w:r>
      <w:r w:rsidRPr="0066151E">
        <w:rPr>
          <w:rStyle w:val="a4"/>
        </w:rPr>
        <w:t>Ідея</w:t>
      </w:r>
      <w:r w:rsidRPr="0066151E">
        <w:rPr>
          <w:rStyle w:val="apple-converted-space"/>
        </w:rPr>
        <w:t> </w:t>
      </w:r>
      <w:r w:rsidRPr="0066151E">
        <w:t>(</w:t>
      </w:r>
      <w:r w:rsidRPr="0066151E">
        <w:rPr>
          <w:rStyle w:val="a4"/>
        </w:rPr>
        <w:t>визначено у пролозі</w:t>
      </w:r>
      <w:r w:rsidRPr="0066151E">
        <w:t>): «Вірю в силу духа / І в день воскресний твойого повстання». Поема розкриває глибоку віру поета у невичерпні сили народу, у те, що попри тяжкі поневіряння на український народ чекає щасливе майбутнє.</w:t>
      </w:r>
    </w:p>
    <w:p w:rsidR="003318AA" w:rsidRPr="0066151E" w:rsidRDefault="003318AA" w:rsidP="003318AA">
      <w:pPr>
        <w:pStyle w:val="a3"/>
      </w:pPr>
      <w:r w:rsidRPr="0066151E">
        <w:t>6.</w:t>
      </w:r>
      <w:r w:rsidRPr="0066151E">
        <w:rPr>
          <w:rStyle w:val="apple-converted-space"/>
        </w:rPr>
        <w:t> </w:t>
      </w:r>
      <w:r w:rsidRPr="0066151E">
        <w:rPr>
          <w:rStyle w:val="a4"/>
        </w:rPr>
        <w:t>Настрої поеми</w:t>
      </w:r>
      <w:r w:rsidRPr="0066151E">
        <w:t>: а) пекучий біль через те, що народ — раб; б) віра в його майбутнє звільнення.</w:t>
      </w:r>
    </w:p>
    <w:p w:rsidR="003318AA" w:rsidRPr="0066151E" w:rsidRDefault="003318AA" w:rsidP="003318AA">
      <w:pPr>
        <w:pStyle w:val="a3"/>
      </w:pPr>
      <w:r w:rsidRPr="0066151E">
        <w:t>7.</w:t>
      </w:r>
      <w:r w:rsidRPr="0066151E">
        <w:rPr>
          <w:rStyle w:val="apple-converted-space"/>
        </w:rPr>
        <w:t> </w:t>
      </w:r>
      <w:r w:rsidRPr="0066151E">
        <w:rPr>
          <w:rStyle w:val="a4"/>
        </w:rPr>
        <w:t>Сюжет поеми</w:t>
      </w:r>
      <w:r w:rsidRPr="0066151E">
        <w:t>:</w:t>
      </w:r>
    </w:p>
    <w:p w:rsidR="003318AA" w:rsidRPr="0066151E" w:rsidRDefault="003318AA" w:rsidP="003318AA">
      <w:pPr>
        <w:pStyle w:val="a3"/>
      </w:pPr>
      <w:r w:rsidRPr="0066151E">
        <w:rPr>
          <w:rStyle w:val="a4"/>
        </w:rPr>
        <w:t>Експозиція</w:t>
      </w:r>
      <w:r w:rsidRPr="0066151E">
        <w:t>: художня дія починається від розладу євреїв з Мойсеєм. У наметі дрімає Ізраїль, а зневірений народ не рветься на простори Обітованої землі, яка видніється на горизонті. Для нього та земля — «фата моргана».</w:t>
      </w:r>
    </w:p>
    <w:p w:rsidR="003318AA" w:rsidRPr="0066151E" w:rsidRDefault="003318AA" w:rsidP="003318AA">
      <w:pPr>
        <w:pStyle w:val="a3"/>
      </w:pPr>
      <w:r w:rsidRPr="0066151E">
        <w:rPr>
          <w:rStyle w:val="a4"/>
        </w:rPr>
        <w:t>Зав'язка</w:t>
      </w:r>
      <w:r w:rsidRPr="0066151E">
        <w:t>: виникнення і наростання конфлікту між пророком і народом, який, підбурюваний Авіроном і Датаном, не розуміє Мойсея, не бажає іти з ним до мети. Вождь покидає табір і сам прямує до Обітованої землі.</w:t>
      </w:r>
    </w:p>
    <w:p w:rsidR="003318AA" w:rsidRPr="0066151E" w:rsidRDefault="003318AA" w:rsidP="003318AA">
      <w:pPr>
        <w:pStyle w:val="a3"/>
      </w:pPr>
      <w:r w:rsidRPr="0066151E">
        <w:rPr>
          <w:rStyle w:val="a4"/>
        </w:rPr>
        <w:t>Розвиток дії</w:t>
      </w:r>
      <w:r w:rsidRPr="0066151E">
        <w:t>: зовнішній конфлікт набуває внутрішнього виміру, втілюється в роздумах Мойсея над драматичною долею народу і сорокарічним шляхом до омріяної землі.</w:t>
      </w:r>
    </w:p>
    <w:p w:rsidR="003318AA" w:rsidRPr="0066151E" w:rsidRDefault="003318AA" w:rsidP="003318AA">
      <w:pPr>
        <w:pStyle w:val="a3"/>
      </w:pPr>
      <w:r w:rsidRPr="0066151E">
        <w:rPr>
          <w:rStyle w:val="a4"/>
        </w:rPr>
        <w:t>Кульмінація</w:t>
      </w:r>
      <w:r w:rsidRPr="0066151E">
        <w:t>: розмова Мойсея з Єговою та смерть вождя.</w:t>
      </w:r>
    </w:p>
    <w:p w:rsidR="003318AA" w:rsidRPr="0066151E" w:rsidRDefault="003318AA" w:rsidP="003318AA">
      <w:pPr>
        <w:pStyle w:val="a3"/>
      </w:pPr>
      <w:r w:rsidRPr="0066151E">
        <w:rPr>
          <w:rStyle w:val="a4"/>
        </w:rPr>
        <w:lastRenderedPageBreak/>
        <w:t>Розв'язка</w:t>
      </w:r>
      <w:r w:rsidRPr="0066151E">
        <w:t>: після смерті Мойсея народ карає псевдовождів, висуває зі свого середовища нового поводиря — Єгошуа.</w:t>
      </w:r>
    </w:p>
    <w:p w:rsidR="003318AA" w:rsidRPr="0066151E" w:rsidRDefault="003318AA" w:rsidP="003318AA">
      <w:pPr>
        <w:pStyle w:val="a3"/>
      </w:pPr>
      <w:r w:rsidRPr="0066151E">
        <w:t>8.</w:t>
      </w:r>
      <w:r w:rsidRPr="0066151E">
        <w:rPr>
          <w:rStyle w:val="apple-converted-space"/>
        </w:rPr>
        <w:t> </w:t>
      </w:r>
      <w:r w:rsidRPr="0066151E">
        <w:rPr>
          <w:rStyle w:val="a4"/>
        </w:rPr>
        <w:t>Проблематика</w:t>
      </w:r>
      <w:r w:rsidRPr="0066151E">
        <w:t>:</w:t>
      </w:r>
    </w:p>
    <w:p w:rsidR="003318AA" w:rsidRPr="0066151E" w:rsidRDefault="003318AA" w:rsidP="003318AA">
      <w:pPr>
        <w:pStyle w:val="a3"/>
      </w:pPr>
      <w:r w:rsidRPr="0066151E">
        <w:rPr>
          <w:rFonts w:eastAsia="MS Mincho" w:hAnsi="MS Mincho"/>
        </w:rPr>
        <w:t>✵</w:t>
      </w:r>
      <w:r w:rsidRPr="0066151E">
        <w:t xml:space="preserve"> взаємини вождя і народу</w:t>
      </w:r>
    </w:p>
    <w:p w:rsidR="003318AA" w:rsidRPr="0066151E" w:rsidRDefault="003318AA" w:rsidP="003318AA">
      <w:pPr>
        <w:pStyle w:val="a3"/>
      </w:pPr>
      <w:r w:rsidRPr="0066151E">
        <w:rPr>
          <w:rFonts w:eastAsia="MS Mincho" w:hAnsi="MS Mincho"/>
        </w:rPr>
        <w:t>✵</w:t>
      </w:r>
      <w:r w:rsidRPr="0066151E">
        <w:t xml:space="preserve"> історичний шлях нації</w:t>
      </w:r>
    </w:p>
    <w:p w:rsidR="003318AA" w:rsidRPr="0066151E" w:rsidRDefault="003318AA" w:rsidP="003318AA">
      <w:pPr>
        <w:pStyle w:val="a3"/>
      </w:pPr>
      <w:r w:rsidRPr="0066151E">
        <w:rPr>
          <w:rFonts w:eastAsia="MS Mincho" w:hAnsi="MS Mincho"/>
        </w:rPr>
        <w:t>✵</w:t>
      </w:r>
      <w:r w:rsidRPr="0066151E">
        <w:t xml:space="preserve"> воля і рабство</w:t>
      </w:r>
    </w:p>
    <w:p w:rsidR="003318AA" w:rsidRPr="0066151E" w:rsidRDefault="003318AA" w:rsidP="003318AA">
      <w:pPr>
        <w:pStyle w:val="a3"/>
      </w:pPr>
      <w:r w:rsidRPr="0066151E">
        <w:rPr>
          <w:rFonts w:eastAsia="MS Mincho" w:hAnsi="MS Mincho"/>
        </w:rPr>
        <w:t>✵</w:t>
      </w:r>
      <w:r w:rsidRPr="0066151E">
        <w:t xml:space="preserve"> матеріальне і духовне</w:t>
      </w:r>
    </w:p>
    <w:p w:rsidR="003318AA" w:rsidRPr="0066151E" w:rsidRDefault="003318AA" w:rsidP="003318AA">
      <w:pPr>
        <w:pStyle w:val="a3"/>
      </w:pPr>
      <w:r w:rsidRPr="0066151E">
        <w:rPr>
          <w:rFonts w:eastAsia="MS Mincho" w:hAnsi="MS Mincho"/>
        </w:rPr>
        <w:t>✵</w:t>
      </w:r>
      <w:r w:rsidRPr="0066151E">
        <w:t xml:space="preserve"> юрба і народ</w:t>
      </w:r>
    </w:p>
    <w:p w:rsidR="003318AA" w:rsidRPr="0066151E" w:rsidRDefault="003318AA" w:rsidP="003318AA">
      <w:pPr>
        <w:pStyle w:val="a3"/>
      </w:pPr>
      <w:r w:rsidRPr="0066151E">
        <w:rPr>
          <w:rFonts w:eastAsia="MS Mincho" w:hAnsi="MS Mincho"/>
        </w:rPr>
        <w:t>✵</w:t>
      </w:r>
      <w:r w:rsidRPr="0066151E">
        <w:t xml:space="preserve"> пробудження національної свідомості, історичної пам’яті</w:t>
      </w:r>
    </w:p>
    <w:p w:rsidR="003318AA" w:rsidRPr="0066151E" w:rsidRDefault="003318AA" w:rsidP="003318AA">
      <w:pPr>
        <w:pStyle w:val="a3"/>
      </w:pPr>
      <w:r w:rsidRPr="0066151E">
        <w:rPr>
          <w:rFonts w:eastAsia="MS Mincho" w:hAnsi="MS Mincho"/>
        </w:rPr>
        <w:t>✵</w:t>
      </w:r>
      <w:r w:rsidRPr="0066151E">
        <w:t xml:space="preserve"> мрії і дійсність</w:t>
      </w:r>
    </w:p>
    <w:p w:rsidR="003318AA" w:rsidRPr="0066151E" w:rsidRDefault="003318AA" w:rsidP="003318AA">
      <w:pPr>
        <w:pStyle w:val="a3"/>
      </w:pPr>
      <w:r w:rsidRPr="0066151E">
        <w:rPr>
          <w:rFonts w:eastAsia="MS Mincho" w:hAnsi="MS Mincho"/>
        </w:rPr>
        <w:t>✵</w:t>
      </w:r>
      <w:r w:rsidRPr="0066151E">
        <w:t xml:space="preserve"> сумніви і віра</w:t>
      </w:r>
    </w:p>
    <w:p w:rsidR="003318AA" w:rsidRPr="0066151E" w:rsidRDefault="003318AA" w:rsidP="003318AA">
      <w:pPr>
        <w:pStyle w:val="a3"/>
      </w:pPr>
      <w:r w:rsidRPr="0066151E">
        <w:rPr>
          <w:rFonts w:eastAsia="MS Mincho" w:hAnsi="MS Mincho"/>
        </w:rPr>
        <w:t>✵</w:t>
      </w:r>
      <w:r w:rsidRPr="0066151E">
        <w:t xml:space="preserve"> вірність меті</w:t>
      </w:r>
    </w:p>
    <w:p w:rsidR="003318AA" w:rsidRPr="0066151E" w:rsidRDefault="003318AA" w:rsidP="003318AA">
      <w:pPr>
        <w:pStyle w:val="a3"/>
      </w:pPr>
      <w:r w:rsidRPr="0066151E">
        <w:t>9.</w:t>
      </w:r>
      <w:r w:rsidRPr="0066151E">
        <w:rPr>
          <w:rStyle w:val="apple-converted-space"/>
        </w:rPr>
        <w:t> </w:t>
      </w:r>
      <w:r w:rsidRPr="0066151E">
        <w:rPr>
          <w:rStyle w:val="a4"/>
        </w:rPr>
        <w:t>Образи твору</w:t>
      </w:r>
      <w:r w:rsidRPr="0066151E">
        <w:t>: Мойсей, єврейський народ, Датан, Авірон, Азазель, Єгова, Єгошуа</w:t>
      </w:r>
    </w:p>
    <w:p w:rsidR="003318AA" w:rsidRPr="0066151E" w:rsidRDefault="003318AA" w:rsidP="003318AA">
      <w:pPr>
        <w:pStyle w:val="a3"/>
      </w:pPr>
      <w:r w:rsidRPr="0066151E">
        <w:t>Франків пролог — це стислий художній літопис історії українського народу, духовно-філософське її осмислення. Оглядаючи минуле України, поет бачить у ньому не тільки «облудливу покірність усякому, хто зрадою й розбоєм». його скував, а й вияв духовної снаги. Ціною величезних витрат народ здобував собі волю. Поет упевнений, що всі ті жертви не даремні. Цікаво, що пролог був написаний пізніше за поему й, так би мовити, вимушено.</w:t>
      </w:r>
    </w:p>
    <w:p w:rsidR="003318AA" w:rsidRPr="0066151E" w:rsidRDefault="003318AA" w:rsidP="003318AA">
      <w:pPr>
        <w:pStyle w:val="a3"/>
        <w:rPr>
          <w:lang w:val="uk-UA"/>
        </w:rPr>
      </w:pPr>
      <w:r w:rsidRPr="0066151E">
        <w:t>Пролог промовисто засвідчує, що поема спроектована в сучасну для автора українську дійсність, адже в ньому Франко (який у цьому разі цілком ототожнює себе з ліричним героєм) безпосередньо звертається до рідного народу.</w:t>
      </w:r>
    </w:p>
    <w:p w:rsidR="003318AA" w:rsidRPr="0066151E" w:rsidRDefault="003318AA" w:rsidP="003318AA">
      <w:pPr>
        <w:pStyle w:val="a3"/>
        <w:rPr>
          <w:b/>
          <w:i/>
          <w:lang w:val="uk-UA"/>
        </w:rPr>
      </w:pPr>
      <w:r w:rsidRPr="0066151E">
        <w:rPr>
          <w:b/>
          <w:i/>
          <w:lang w:val="uk-UA"/>
        </w:rPr>
        <w:t>Складіть цитатний план прологу</w:t>
      </w:r>
    </w:p>
    <w:p w:rsidR="003318AA" w:rsidRPr="0066151E" w:rsidRDefault="003318AA" w:rsidP="003318AA">
      <w:pPr>
        <w:pStyle w:val="a3"/>
      </w:pPr>
      <w:r w:rsidRPr="0066151E">
        <w:rPr>
          <w:rFonts w:eastAsia="MS Mincho" w:hAnsi="MS Mincho"/>
        </w:rPr>
        <w:t>✵</w:t>
      </w:r>
      <w:r w:rsidRPr="0066151E">
        <w:t xml:space="preserve"> Яким настроєм сповнений вступ до поеми? (</w:t>
      </w:r>
      <w:r w:rsidRPr="0066151E">
        <w:rPr>
          <w:rStyle w:val="a4"/>
        </w:rPr>
        <w:t>Оптимістичним, життєствердним</w:t>
      </w:r>
      <w:r w:rsidRPr="0066151E">
        <w:t>)</w:t>
      </w:r>
    </w:p>
    <w:p w:rsidR="003318AA" w:rsidRPr="0066151E" w:rsidRDefault="003318AA" w:rsidP="003318AA">
      <w:pPr>
        <w:pStyle w:val="a3"/>
      </w:pPr>
      <w:r w:rsidRPr="0066151E">
        <w:rPr>
          <w:rFonts w:eastAsia="MS Mincho" w:hAnsi="MS Mincho"/>
        </w:rPr>
        <w:t>✵</w:t>
      </w:r>
      <w:r w:rsidRPr="0066151E">
        <w:t xml:space="preserve"> Яка тема прологу? Які питання Франко порушує в ньому? (</w:t>
      </w:r>
      <w:r w:rsidRPr="0066151E">
        <w:rPr>
          <w:rStyle w:val="a4"/>
        </w:rPr>
        <w:t>У хвилюючих рядках перед читачем постає історична доля українського народу, його минуле, сучасне і майбутнє. Таким було українство на початку сторіччя: розшматоване, розділене між кількома державами, після кількох століть панської неволі, воно, не маючи свого ватажка, пророка, не знало, куди і як рухатися</w:t>
      </w:r>
      <w:r w:rsidRPr="0066151E">
        <w:t>.)</w:t>
      </w:r>
    </w:p>
    <w:p w:rsidR="003318AA" w:rsidRPr="0066151E" w:rsidRDefault="003318AA" w:rsidP="003318AA">
      <w:pPr>
        <w:pStyle w:val="a3"/>
      </w:pPr>
      <w:r w:rsidRPr="0066151E">
        <w:rPr>
          <w:rFonts w:eastAsia="MS Mincho" w:hAnsi="MS Mincho"/>
        </w:rPr>
        <w:t>✵</w:t>
      </w:r>
      <w:r w:rsidRPr="0066151E">
        <w:t xml:space="preserve"> Які художні засоби трапляються у творі? (</w:t>
      </w:r>
      <w:r w:rsidRPr="0066151E">
        <w:rPr>
          <w:rStyle w:val="a4"/>
        </w:rPr>
        <w:t>Звертання, порівняння, метафора, риторичні питання, епітети, гіпербола</w:t>
      </w:r>
      <w:r w:rsidRPr="0066151E">
        <w:t>.)</w:t>
      </w:r>
    </w:p>
    <w:p w:rsidR="003318AA" w:rsidRPr="0066151E" w:rsidRDefault="003318AA" w:rsidP="003318AA">
      <w:pPr>
        <w:pStyle w:val="a3"/>
      </w:pPr>
      <w:r w:rsidRPr="0066151E">
        <w:t>Теорія літератури.</w:t>
      </w:r>
    </w:p>
    <w:p w:rsidR="003318AA" w:rsidRPr="0066151E" w:rsidRDefault="003318AA" w:rsidP="003318AA">
      <w:pPr>
        <w:pStyle w:val="a3"/>
      </w:pPr>
      <w:r w:rsidRPr="0066151E">
        <w:rPr>
          <w:rStyle w:val="a4"/>
        </w:rPr>
        <w:lastRenderedPageBreak/>
        <w:t>Завдання учням</w:t>
      </w:r>
      <w:r w:rsidRPr="0066151E">
        <w:t>: визначте віршовий розмір прологу до поеми. Зверніть увагу! Пролог написано терцинами, які вперше застосував Данте в «Божественній комедії».</w:t>
      </w:r>
    </w:p>
    <w:p w:rsidR="003318AA" w:rsidRPr="0066151E" w:rsidRDefault="003318AA" w:rsidP="003318AA">
      <w:pPr>
        <w:pStyle w:val="a3"/>
      </w:pPr>
      <w:r w:rsidRPr="0066151E">
        <w:rPr>
          <w:rStyle w:val="a4"/>
        </w:rPr>
        <w:t>Терцина</w:t>
      </w:r>
      <w:r w:rsidRPr="0066151E">
        <w:rPr>
          <w:rStyle w:val="apple-converted-space"/>
        </w:rPr>
        <w:t> </w:t>
      </w:r>
      <w:r w:rsidRPr="0066151E">
        <w:t>— строфа з трьох рядків п’ятистопного ямба, у якій середній рядок римуєтьссся з крайніми (1 і 3) рядками наступної строфи.</w:t>
      </w:r>
    </w:p>
    <w:p w:rsidR="003318AA" w:rsidRPr="0066151E" w:rsidRDefault="003318AA" w:rsidP="003318AA">
      <w:pPr>
        <w:pStyle w:val="a3"/>
      </w:pPr>
      <w:r w:rsidRPr="0066151E">
        <w:t>Виникає своєрідний ланцюг рим: аба, бвб, вгв. Завершується твір, написаний терцинами, окремим рядком, що римується з другим рядком попередньої строфи. Терцини звучать урочисто, піднесено, патетично.</w:t>
      </w:r>
    </w:p>
    <w:p w:rsidR="003318AA" w:rsidRPr="0066151E" w:rsidRDefault="003318AA" w:rsidP="003318AA">
      <w:pPr>
        <w:pStyle w:val="a3"/>
      </w:pPr>
      <w:r w:rsidRPr="0066151E">
        <w:t>VI. ДОМАШНЄ ЗАВДАННЯ</w:t>
      </w:r>
    </w:p>
    <w:p w:rsidR="003318AA" w:rsidRPr="0066151E" w:rsidRDefault="003318AA" w:rsidP="003318AA">
      <w:pPr>
        <w:pStyle w:val="a3"/>
      </w:pPr>
      <w:r w:rsidRPr="0066151E">
        <w:t>Опрацювати матеріал підручника.</w:t>
      </w:r>
    </w:p>
    <w:p w:rsidR="003318AA" w:rsidRPr="0066151E" w:rsidRDefault="003318AA" w:rsidP="003318AA">
      <w:pPr>
        <w:pStyle w:val="a3"/>
      </w:pPr>
      <w:r w:rsidRPr="0066151E">
        <w:t>Прочитати новелу «Сойчине крило».</w:t>
      </w:r>
    </w:p>
    <w:p w:rsidR="003318AA" w:rsidRPr="0066151E" w:rsidRDefault="003318AA" w:rsidP="003318AA">
      <w:pPr>
        <w:rPr>
          <w:rFonts w:ascii="Times New Roman" w:hAnsi="Times New Roman" w:cs="Times New Roman"/>
          <w:sz w:val="24"/>
          <w:szCs w:val="24"/>
        </w:rPr>
      </w:pPr>
    </w:p>
    <w:p w:rsidR="003318AA" w:rsidRPr="0066151E" w:rsidRDefault="003318AA" w:rsidP="003318AA">
      <w:pPr>
        <w:rPr>
          <w:rFonts w:ascii="Times New Roman" w:hAnsi="Times New Roman" w:cs="Times New Roman"/>
          <w:b/>
          <w:bCs/>
          <w:color w:val="4682B4"/>
          <w:sz w:val="24"/>
          <w:szCs w:val="24"/>
        </w:rPr>
      </w:pPr>
      <w:r w:rsidRPr="0066151E">
        <w:rPr>
          <w:rFonts w:ascii="Times New Roman" w:hAnsi="Times New Roman" w:cs="Times New Roman"/>
          <w:sz w:val="24"/>
          <w:szCs w:val="24"/>
        </w:rPr>
        <w:br/>
      </w: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rsidP="003318AA">
      <w:pPr>
        <w:rPr>
          <w:rFonts w:ascii="Times New Roman" w:hAnsi="Times New Roman" w:cs="Times New Roman"/>
          <w:sz w:val="24"/>
          <w:szCs w:val="24"/>
          <w:lang w:val="uk-UA"/>
        </w:rPr>
      </w:pPr>
    </w:p>
    <w:p w:rsidR="003318AA" w:rsidRPr="0066151E" w:rsidRDefault="003318AA">
      <w:pPr>
        <w:rPr>
          <w:rFonts w:ascii="Times New Roman" w:hAnsi="Times New Roman" w:cs="Times New Roman"/>
          <w:sz w:val="24"/>
          <w:szCs w:val="24"/>
          <w:lang w:val="uk-UA"/>
        </w:rPr>
      </w:pPr>
    </w:p>
    <w:p w:rsidR="00B052DC" w:rsidRPr="0066151E" w:rsidRDefault="00E33F54" w:rsidP="00E33F54">
      <w:pPr>
        <w:jc w:val="center"/>
        <w:rPr>
          <w:rFonts w:ascii="Times New Roman" w:hAnsi="Times New Roman" w:cs="Times New Roman"/>
          <w:sz w:val="24"/>
          <w:szCs w:val="24"/>
          <w:lang w:val="uk-UA"/>
        </w:rPr>
      </w:pPr>
      <w:r w:rsidRPr="0066151E">
        <w:rPr>
          <w:rFonts w:ascii="Times New Roman" w:hAnsi="Times New Roman" w:cs="Times New Roman"/>
          <w:sz w:val="24"/>
          <w:szCs w:val="24"/>
          <w:lang w:val="uk-UA"/>
        </w:rPr>
        <w:lastRenderedPageBreak/>
        <w:t>З 21.03.22</w:t>
      </w:r>
    </w:p>
    <w:p w:rsidR="00B052DC" w:rsidRPr="0066151E" w:rsidRDefault="00B052DC">
      <w:pPr>
        <w:rPr>
          <w:rFonts w:ascii="Times New Roman" w:hAnsi="Times New Roman" w:cs="Times New Roman"/>
          <w:sz w:val="24"/>
          <w:szCs w:val="24"/>
          <w:lang w:val="uk-UA"/>
        </w:rPr>
      </w:pPr>
    </w:p>
    <w:p w:rsidR="003014EC" w:rsidRPr="0066151E" w:rsidRDefault="003014EC" w:rsidP="003014E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66151E">
        <w:rPr>
          <w:rFonts w:ascii="Times New Roman" w:eastAsia="Times New Roman" w:hAnsi="Times New Roman" w:cs="Times New Roman"/>
          <w:b/>
          <w:bCs/>
          <w:color w:val="4682B4"/>
          <w:kern w:val="36"/>
          <w:sz w:val="24"/>
          <w:szCs w:val="24"/>
          <w:lang w:eastAsia="ru-RU"/>
        </w:rPr>
        <w:t>ПРОЗА І. ФРАНКА (ІДЕЇ, ПРОБЛЕМИ). ХУДОЖНІ ШУКАННЯ ПРОЗАЇКА. ФРАНКО Й УКРАЇНСЬКИЙ МОДЕРНІЗМ. НОВЕЛА СОЙЧИНЕ КРИЛО - ЖІНОЧА ДОЛЯ В НОВІТНІЙ ІНТЕРПРЕТАЦІЇ</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СПРИЙНЯТТЯ І ЗАСВОЄННЯ НАВЧАЛЬНОГО МАТЕРІАЛУ</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Прозові твори І. Франка — одне з найвизначніших явищ української класики. Він є автором десяти романів і повістей, понад ста оповідань, новел і нарисів. У творах письменника широко показане життя робітників, селян, ремісників, інтелігенції.</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Як прозаїк, І. Франко починав із реалізму: зображував громадські конфлікти, указував на соціальну достовірність людських характерів, змальовував переважно звичайних людей. Однак письменник розумів, що література постійно розвивається, тому митці наполягали знайти особливі художні засоби, нові жанри для передачі своєрідності епохи.</w:t>
      </w:r>
    </w:p>
    <w:p w:rsidR="003014EC" w:rsidRPr="0066151E" w:rsidRDefault="003014EC" w:rsidP="003014E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Тематика творів І. Франка</w:t>
      </w:r>
    </w:p>
    <w:tbl>
      <w:tblPr>
        <w:tblW w:w="11229" w:type="dxa"/>
        <w:tblBorders>
          <w:top w:val="single" w:sz="6" w:space="0" w:color="3FAEEB"/>
          <w:left w:val="single" w:sz="6" w:space="0" w:color="3FAEEB"/>
          <w:bottom w:val="single" w:sz="6" w:space="0" w:color="3FAEEB"/>
          <w:right w:val="single" w:sz="6" w:space="0" w:color="3FAEEB"/>
        </w:tblBorders>
        <w:shd w:val="clear" w:color="auto" w:fill="FFFFFF"/>
        <w:tblCellMar>
          <w:top w:w="15" w:type="dxa"/>
          <w:left w:w="15" w:type="dxa"/>
          <w:bottom w:w="15" w:type="dxa"/>
          <w:right w:w="15" w:type="dxa"/>
        </w:tblCellMar>
        <w:tblLook w:val="04A0"/>
      </w:tblPr>
      <w:tblGrid>
        <w:gridCol w:w="259"/>
        <w:gridCol w:w="2663"/>
        <w:gridCol w:w="8307"/>
      </w:tblGrid>
      <w:tr w:rsidR="003014EC" w:rsidRPr="0066151E" w:rsidTr="00301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Тематика творів</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Приклади</w:t>
            </w:r>
          </w:p>
        </w:tc>
      </w:tr>
      <w:tr w:rsidR="003014EC" w:rsidRPr="0066151E" w:rsidTr="00301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1</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Робітнича тематика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Цикл «Борислав». Повість «Борислав сміється».</w:t>
            </w:r>
          </w:p>
        </w:tc>
      </w:tr>
      <w:tr w:rsidR="003014EC" w:rsidRPr="0066151E" w:rsidTr="00301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2</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Селянська тематика</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«Вугляр». «Лесишина челядь». «Добрий за- робок». «Ліси і пасовиська».</w:t>
            </w:r>
          </w:p>
        </w:tc>
      </w:tr>
      <w:tr w:rsidR="003014EC" w:rsidRPr="0066151E" w:rsidTr="00301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3</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Оповідання про дітей та школу</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«Малий Мирон». «Олівець». «Грицева шкільна наука». «Отець-гуморист».</w:t>
            </w:r>
          </w:p>
        </w:tc>
      </w:tr>
      <w:tr w:rsidR="003014EC" w:rsidRPr="0066151E" w:rsidTr="00301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4</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Тюремні оповідання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«На дні». «Панталаха». «до світла». «В тюремнім шпиталі».</w:t>
            </w:r>
          </w:p>
        </w:tc>
      </w:tr>
      <w:tr w:rsidR="003014EC" w:rsidRPr="0066151E" w:rsidTr="00301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5</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Сатиричні оповідання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«Свиня». «Опозиція». «Доктор Бессервіссер». «Історія кожуха». «Свинська конституція». «Чиста раса».</w:t>
            </w:r>
          </w:p>
        </w:tc>
      </w:tr>
      <w:tr w:rsidR="003014EC" w:rsidRPr="0066151E" w:rsidTr="00301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6</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Історичні оповідання</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«Захар Беркут». «Хмельницький і ворожбит». «Великі роковини».</w:t>
            </w:r>
          </w:p>
        </w:tc>
      </w:tr>
      <w:tr w:rsidR="003014EC" w:rsidRPr="0066151E" w:rsidTr="003014E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7</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З життя інтелігенції</w:t>
            </w:r>
          </w:p>
        </w:tc>
        <w:tc>
          <w:tcPr>
            <w:tcW w:w="0" w:type="auto"/>
            <w:tcBorders>
              <w:top w:val="single" w:sz="6" w:space="0" w:color="FF9900"/>
              <w:left w:val="single" w:sz="6" w:space="0" w:color="FF9900"/>
              <w:bottom w:val="single" w:sz="6" w:space="0" w:color="FF9900"/>
              <w:right w:val="single" w:sz="6" w:space="0" w:color="FF9900"/>
            </w:tcBorders>
            <w:shd w:val="clear" w:color="auto" w:fill="FFFFFF"/>
            <w:vAlign w:val="center"/>
            <w:hideMark/>
          </w:tcPr>
          <w:p w:rsidR="003014EC" w:rsidRPr="0066151E" w:rsidRDefault="003014EC" w:rsidP="003014EC">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«Лель і Полель». «Борис Граб». «Для домашнього огнища». «Основи суспільності». «Перехресні стежки».</w:t>
            </w:r>
          </w:p>
        </w:tc>
      </w:tr>
    </w:tbl>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 Словникова робота. Опрацювання поняття «модернізм».</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Модернізм</w:t>
      </w:r>
      <w:r w:rsidRPr="0066151E">
        <w:rPr>
          <w:rFonts w:ascii="Times New Roman" w:eastAsia="Times New Roman" w:hAnsi="Times New Roman" w:cs="Times New Roman"/>
          <w:color w:val="000000"/>
          <w:sz w:val="24"/>
          <w:szCs w:val="24"/>
          <w:lang w:eastAsia="ru-RU"/>
        </w:rPr>
        <w:t> (франц. </w:t>
      </w:r>
      <w:r w:rsidRPr="0066151E">
        <w:rPr>
          <w:rFonts w:ascii="Times New Roman" w:eastAsia="Times New Roman" w:hAnsi="Times New Roman" w:cs="Times New Roman"/>
          <w:i/>
          <w:iCs/>
          <w:color w:val="000000"/>
          <w:sz w:val="24"/>
          <w:szCs w:val="24"/>
          <w:lang w:eastAsia="ru-RU"/>
        </w:rPr>
        <w:t>modernisme</w:t>
      </w:r>
      <w:r w:rsidRPr="0066151E">
        <w:rPr>
          <w:rFonts w:ascii="Times New Roman" w:eastAsia="Times New Roman" w:hAnsi="Times New Roman" w:cs="Times New Roman"/>
          <w:color w:val="000000"/>
          <w:sz w:val="24"/>
          <w:szCs w:val="24"/>
          <w:lang w:eastAsia="ru-RU"/>
        </w:rPr>
        <w:t>, від </w:t>
      </w:r>
      <w:r w:rsidRPr="0066151E">
        <w:rPr>
          <w:rFonts w:ascii="Times New Roman" w:eastAsia="Times New Roman" w:hAnsi="Times New Roman" w:cs="Times New Roman"/>
          <w:i/>
          <w:iCs/>
          <w:color w:val="000000"/>
          <w:sz w:val="24"/>
          <w:szCs w:val="24"/>
          <w:lang w:eastAsia="ru-RU"/>
        </w:rPr>
        <w:t>modern</w:t>
      </w:r>
      <w:r w:rsidRPr="0066151E">
        <w:rPr>
          <w:rFonts w:ascii="Times New Roman" w:eastAsia="Times New Roman" w:hAnsi="Times New Roman" w:cs="Times New Roman"/>
          <w:color w:val="000000"/>
          <w:sz w:val="24"/>
          <w:szCs w:val="24"/>
          <w:lang w:eastAsia="ru-RU"/>
        </w:rPr>
        <w:t> — сучасний, новітній) — художньо-естетична система, яка склалася наприкінці XIX — на початку ХХ ст. Причиною появи модернізму стала криза об’єктивізму (релігійного і раціоналістичного), криза пошуків об’єктивних законів дійсності. Це сталося тому, що в цей час учені зробили цілу низку наукових відкриттів, які спростували уявлення про матеріальну будову світу й свідчили про те, що світ неможливо пізнати до кінця.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Модернізм об’єднує чимало різноманітних антиреалістичних напрямів і течій.</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Ознаки модернізму:</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1. Співвіднесеність із часом</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2. Інтелектуалізм</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3. Індивідуалізм</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lastRenderedPageBreak/>
        <w:t>4. Фемінізм</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5. Зняття культурних табу</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6. Деканонізація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7. Формалізм</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Особливості українського модернізму</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не був програмно організованим національно-культурним і літературним рухом;</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формувався у своїх найхарактерніших виявах не на рівні загальної стильової манери або школи, а через творчу самобутність та еволюцію окремих митців;</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відкривав нові художні моделі та структури: неореалізм, неоромантизм, імпресіоністичний символізм, метафізичний символізм.</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Сьогодні ми розпочинаємо вивчення ще однієї (теми) сторінки творчості І. Франка, яка допоможе кожному з нас замислитись над вічним, розкриємо багатогранність письменника через його твір, переживання, роздуми його героїв.</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Кохання… Про нього мріють, на нього чекають. Це почуття прекрасне не тільки своєю природністю, але й тим духовним збагаченням, котре наповнює серце. Кохання — одне з найсвітліших, найвеличніших людських почуттів, неповторне і вічне, як життя, прекрасне і таємниче</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Сьогодні ми ще раз поринемо у цю таємницю, познайомившись зі змістом оповідання «Сойчине крило». одним чи не найкращим твором Франкової малої прози. А. Крушильницький відзначав, що «Сойчине крило». зі збіркою « На лоні природи». — найбільш інтересне оповідання, бо доктор Франко підносить у сім оповіданні любов на незвичайно високий п’єдестал — отримає її, що так…, із земських пут».</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Ідейно-художній аналіз твору</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Тема</w:t>
      </w:r>
      <w:r w:rsidRPr="0066151E">
        <w:rPr>
          <w:rFonts w:ascii="Times New Roman" w:eastAsia="Times New Roman" w:hAnsi="Times New Roman" w:cs="Times New Roman"/>
          <w:color w:val="000000"/>
          <w:sz w:val="24"/>
          <w:szCs w:val="24"/>
          <w:lang w:eastAsia="ru-RU"/>
        </w:rPr>
        <w:t>: змалювання жіночої долі в новітній інтерпретації. Головна героїня Марія дуже помилялася у своєму виборі, і це призвело до тяжких моральних і фізичних страждань. Тому вона згадує своє перше кохання, намагається хоч у листі повернутися до нього.</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Герой-адресат</w:t>
      </w:r>
      <w:r w:rsidRPr="0066151E">
        <w:rPr>
          <w:rFonts w:ascii="Times New Roman" w:eastAsia="Times New Roman" w:hAnsi="Times New Roman" w:cs="Times New Roman"/>
          <w:color w:val="000000"/>
          <w:sz w:val="24"/>
          <w:szCs w:val="24"/>
          <w:lang w:eastAsia="ru-RU"/>
        </w:rPr>
        <w:t> уособлює боротьбу лиш байдужим, відстороненим «естетом». до живого чоловіка з почуттями та емоціями.</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Ідея</w:t>
      </w:r>
      <w:r w:rsidRPr="0066151E">
        <w:rPr>
          <w:rFonts w:ascii="Times New Roman" w:eastAsia="Times New Roman" w:hAnsi="Times New Roman" w:cs="Times New Roman"/>
          <w:color w:val="000000"/>
          <w:sz w:val="24"/>
          <w:szCs w:val="24"/>
          <w:lang w:eastAsia="ru-RU"/>
        </w:rPr>
        <w:t>: возвеличення кохання як найвищого почуття; засудження помилок, за які доводиться розплачуватися.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Проблематика: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взаємовідносини в суспільстві, проблема людських стосунків;</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кохання, вірність і зрада;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lastRenderedPageBreak/>
        <w:t>✵</w:t>
      </w:r>
      <w:r w:rsidRPr="0066151E">
        <w:rPr>
          <w:rFonts w:ascii="Times New Roman" w:eastAsia="Times New Roman" w:hAnsi="Times New Roman" w:cs="Times New Roman"/>
          <w:color w:val="000000"/>
          <w:sz w:val="24"/>
          <w:szCs w:val="24"/>
          <w:lang w:eastAsia="ru-RU"/>
        </w:rPr>
        <w:t xml:space="preserve"> щастя.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У новелі письменник порушує питання про сенс людського буття; буття чоловіка, інтелігента зокрема, і жінки, яка прагне свободи, щастя.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Жанр</w:t>
      </w:r>
      <w:r w:rsidRPr="0066151E">
        <w:rPr>
          <w:rFonts w:ascii="Times New Roman" w:eastAsia="Times New Roman" w:hAnsi="Times New Roman" w:cs="Times New Roman"/>
          <w:color w:val="000000"/>
          <w:sz w:val="24"/>
          <w:szCs w:val="24"/>
          <w:lang w:eastAsia="ru-RU"/>
        </w:rPr>
        <w:t>: літературознавці називають твір І. Франка «Сойчине крило». по-різному: і повістю, і новелою й оповіданням. Для новели — твір завеликий, для повісті — мало героїв і сюжетних ліній, для оповідання — дуже драматична, напружена дія з несподіваним фіналом. Більшість схиляється до визначення «Сойчиного крила». як новели.</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Композиція</w:t>
      </w:r>
      <w:r w:rsidRPr="0066151E">
        <w:rPr>
          <w:rFonts w:ascii="Times New Roman" w:eastAsia="Times New Roman" w:hAnsi="Times New Roman" w:cs="Times New Roman"/>
          <w:color w:val="000000"/>
          <w:sz w:val="24"/>
          <w:szCs w:val="24"/>
          <w:lang w:eastAsia="ru-RU"/>
        </w:rPr>
        <w:t>: «твір у творі». твір з обрамленням. Дія відбувається проти Нового року в кліматі головного персонажа упродовж кількох годин, та сюжет охоплює все життя героя і розкриває події трьохрічної давності.</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Новела має підзаголовок «Із записок відлюдька». Це щоденник головного героя, в канву якого вплітається лист-сповідь молодої жінки про свою драматичну долю, що надає твору психологічного напруження.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Уперше в українській прозі І. Франка вводить прийом розлогого листа, з якого ми дізнаємося про взаємини закоханих Хоми-Массіно і Манюсі, про життєві пригоди головної героїні у пошуках щастя.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Сюжет твору напружений, динамічний, дві сюжетні лінії: розповідь про відлюдька Массіно, який занурився в егоїстичне, самозакохане життя і Манюсі, яка тікає від свого справжнього кохання у вир злочинного світу. Обидві сюжетні лінії тісно переплітаються, доповнюючи одна одну.</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Експозиція</w:t>
      </w:r>
      <w:r w:rsidRPr="0066151E">
        <w:rPr>
          <w:rFonts w:ascii="Times New Roman" w:eastAsia="Times New Roman" w:hAnsi="Times New Roman" w:cs="Times New Roman"/>
          <w:color w:val="000000"/>
          <w:sz w:val="24"/>
          <w:szCs w:val="24"/>
          <w:lang w:eastAsia="ru-RU"/>
        </w:rPr>
        <w:t>: герой-естет готується до зустрічі Нового року та свого сорокаріччя.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Зав'язка</w:t>
      </w:r>
      <w:r w:rsidRPr="0066151E">
        <w:rPr>
          <w:rFonts w:ascii="Times New Roman" w:eastAsia="Times New Roman" w:hAnsi="Times New Roman" w:cs="Times New Roman"/>
          <w:color w:val="000000"/>
          <w:sz w:val="24"/>
          <w:szCs w:val="24"/>
          <w:lang w:eastAsia="ru-RU"/>
        </w:rPr>
        <w:t>: лист від незнайомки.</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Розвиток дії</w:t>
      </w:r>
      <w:r w:rsidRPr="0066151E">
        <w:rPr>
          <w:rFonts w:ascii="Times New Roman" w:eastAsia="Times New Roman" w:hAnsi="Times New Roman" w:cs="Times New Roman"/>
          <w:color w:val="000000"/>
          <w:sz w:val="24"/>
          <w:szCs w:val="24"/>
          <w:lang w:eastAsia="ru-RU"/>
        </w:rPr>
        <w:t>: історія кохання Марії до Массіно, ревнощі до сойки, втеча з практикантом, трьохрічне поневіряння героїні.</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Кульмінація</w:t>
      </w:r>
      <w:r w:rsidRPr="0066151E">
        <w:rPr>
          <w:rFonts w:ascii="Times New Roman" w:eastAsia="Times New Roman" w:hAnsi="Times New Roman" w:cs="Times New Roman"/>
          <w:color w:val="000000"/>
          <w:sz w:val="24"/>
          <w:szCs w:val="24"/>
          <w:lang w:eastAsia="ru-RU"/>
        </w:rPr>
        <w:t>: герой-оповідач змінює свої погляди, починає розуміти справжнє життя.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Розв’язка</w:t>
      </w:r>
      <w:r w:rsidRPr="0066151E">
        <w:rPr>
          <w:rFonts w:ascii="Times New Roman" w:eastAsia="Times New Roman" w:hAnsi="Times New Roman" w:cs="Times New Roman"/>
          <w:color w:val="000000"/>
          <w:sz w:val="24"/>
          <w:szCs w:val="24"/>
          <w:lang w:eastAsia="ru-RU"/>
        </w:rPr>
        <w:t>: повернення героїні.</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Позасюжетні елементи</w:t>
      </w:r>
      <w:r w:rsidRPr="0066151E">
        <w:rPr>
          <w:rFonts w:ascii="Times New Roman" w:eastAsia="Times New Roman" w:hAnsi="Times New Roman" w:cs="Times New Roman"/>
          <w:color w:val="000000"/>
          <w:sz w:val="24"/>
          <w:szCs w:val="24"/>
          <w:lang w:eastAsia="ru-RU"/>
        </w:rPr>
        <w:t>: описи (пейзажі, портрети), роздуми героя, коментарі.</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Символіка новели</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Образ Сойки</w:t>
      </w:r>
      <w:r w:rsidRPr="0066151E">
        <w:rPr>
          <w:rFonts w:ascii="Times New Roman" w:eastAsia="Times New Roman" w:hAnsi="Times New Roman" w:cs="Times New Roman"/>
          <w:color w:val="000000"/>
          <w:sz w:val="24"/>
          <w:szCs w:val="24"/>
          <w:lang w:eastAsia="ru-RU"/>
        </w:rPr>
        <w:t> — символ самої героїні, символ волі, свободи.</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Червона сукня з круглими цятками</w:t>
      </w:r>
      <w:r w:rsidRPr="0066151E">
        <w:rPr>
          <w:rFonts w:ascii="Times New Roman" w:eastAsia="Times New Roman" w:hAnsi="Times New Roman" w:cs="Times New Roman"/>
          <w:color w:val="000000"/>
          <w:sz w:val="24"/>
          <w:szCs w:val="24"/>
          <w:lang w:eastAsia="ru-RU"/>
        </w:rPr>
        <w:t> — символ вірності, збереження почуття.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Дзвінок</w:t>
      </w:r>
      <w:r w:rsidRPr="0066151E">
        <w:rPr>
          <w:rFonts w:ascii="Times New Roman" w:eastAsia="Times New Roman" w:hAnsi="Times New Roman" w:cs="Times New Roman"/>
          <w:color w:val="000000"/>
          <w:sz w:val="24"/>
          <w:szCs w:val="24"/>
          <w:lang w:eastAsia="ru-RU"/>
        </w:rPr>
        <w:t> — тривога, очікування чогось.</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Ліс</w:t>
      </w:r>
      <w:r w:rsidRPr="0066151E">
        <w:rPr>
          <w:rFonts w:ascii="Times New Roman" w:eastAsia="Times New Roman" w:hAnsi="Times New Roman" w:cs="Times New Roman"/>
          <w:color w:val="000000"/>
          <w:sz w:val="24"/>
          <w:szCs w:val="24"/>
          <w:lang w:eastAsia="ru-RU"/>
        </w:rPr>
        <w:t> — гармонія людини і природи.</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Крило</w:t>
      </w:r>
      <w:r w:rsidRPr="0066151E">
        <w:rPr>
          <w:rFonts w:ascii="Times New Roman" w:eastAsia="Times New Roman" w:hAnsi="Times New Roman" w:cs="Times New Roman"/>
          <w:color w:val="000000"/>
          <w:sz w:val="24"/>
          <w:szCs w:val="24"/>
          <w:lang w:eastAsia="ru-RU"/>
        </w:rPr>
        <w:t> — символ душі.</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lastRenderedPageBreak/>
        <w:t>Подвійне сонце</w:t>
      </w:r>
      <w:r w:rsidRPr="0066151E">
        <w:rPr>
          <w:rFonts w:ascii="Times New Roman" w:eastAsia="Times New Roman" w:hAnsi="Times New Roman" w:cs="Times New Roman"/>
          <w:color w:val="000000"/>
          <w:sz w:val="24"/>
          <w:szCs w:val="24"/>
          <w:lang w:eastAsia="ru-RU"/>
        </w:rPr>
        <w:t> — подвійне життя: одне в побуті, інше в душі.</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Робота над змістом твору</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 «Сповідь Сойки».</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Як склалося життя Марії після розлуки з Массіно, з якими чоловіками звела її доля, чи кохала вона цих чоловіків.</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Учні переказують зазделегідь підготовлені епізоди із життя Марії.</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втеча з Генрисем до Кракова, сподівання на краще життя;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фатальна помилка щодо пана Генрися, шахрайство разом з ним, його арешт;</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зв’язок із Зигмунтом, його арешт;</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знайомство в потязі з Володимиром Семеновичем;</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програв у карти Никонору Фрапонтовичу Светлову, від’їзд до Сибіру;</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в домі капітана ісправніка Серебрякова;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смерть Миколи Федоровича.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Сойка — птах родини Воронових, завжди на сторожі, своїм скрипучим голосом подає знак лісовим мешканцям про появу людини набагато раніше, чим людина її помітить.</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Сойка має здатність переймати звуки інших птахів, тобто має хороші імітаторські здібності. Пташка належить до найбільш обдарованих пересмішників. Їй підвладні не тільки всі звуки живої природи, а й нескінченно різноманітних механічних звуків. Спів сойки — явище короткочасне і нерегулярне. Воно припиняється з появою гнізда.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Характеристика образу Марії. Психологія душі Марії.</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Сенс буття Марії полягав у пошуках щастя. Вона мріяла про різні світи про волю, достаток, палке кохання. Та доля жорстоко покарала її за втечу, за зраду.</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Наприкінці вона зрозуміла, що щастя було поруч. Повертається до коханого, бо зрозуміла, що основним принципом життя є любов.</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Її лист Хомі-Массіно — це сповідь зраненої душі, яка залишилася чистою, люблячою, терплячою. Кохання — велика сила, воно здатне зцілити людину, повернути її до життя.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Інформаційне гроно до образу Марії.</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Марія: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глибоко відчуває красу природи;</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любить ліс;</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lastRenderedPageBreak/>
        <w:t>✵</w:t>
      </w:r>
      <w:r w:rsidRPr="0066151E">
        <w:rPr>
          <w:rFonts w:ascii="Times New Roman" w:eastAsia="Times New Roman" w:hAnsi="Times New Roman" w:cs="Times New Roman"/>
          <w:color w:val="000000"/>
          <w:sz w:val="24"/>
          <w:szCs w:val="24"/>
          <w:lang w:eastAsia="ru-RU"/>
        </w:rPr>
        <w:t xml:space="preserve"> вірить у кохання;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мріє про щасливе життя;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жахлива доля;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душевна чистота;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прагнення до нового життя у вірі, надії, любові.</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ДОМАШНЄ ЗАВДАННЯ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Виписати цитати до характеристики образу головного героя.</w:t>
      </w:r>
    </w:p>
    <w:p w:rsidR="00B052DC" w:rsidRPr="0066151E" w:rsidRDefault="00B052D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3014EC" w:rsidRPr="0066151E" w:rsidRDefault="003014EC" w:rsidP="003014E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66151E">
        <w:rPr>
          <w:rFonts w:ascii="Times New Roman" w:eastAsia="Times New Roman" w:hAnsi="Times New Roman" w:cs="Times New Roman"/>
          <w:b/>
          <w:bCs/>
          <w:color w:val="4682B4"/>
          <w:kern w:val="36"/>
          <w:sz w:val="24"/>
          <w:szCs w:val="24"/>
          <w:lang w:eastAsia="ru-RU"/>
        </w:rPr>
        <w:lastRenderedPageBreak/>
        <w:t>ОБРАЗ ГЕРОЯ-АДРЕСАТА - УОСОБЛЕННЯ БОРОТЬБИ МІЖ ЕСТЕТИКОЮ І ЖИВИМ ЧОЛОВІКОМ. ГУМАНІЗМ НОВЕЛИ «СОЙЧИНЕ КРИЛО»</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ІІІ. СПРИЙНЯТТЯ І ЗАСВОЄННЯ НАВЧАЛЬНОГО МАТЕРІАЛУ</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 Словникова робота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Кореспонденція</w:t>
      </w:r>
      <w:r w:rsidRPr="0066151E">
        <w:rPr>
          <w:rFonts w:ascii="Times New Roman" w:eastAsia="Times New Roman" w:hAnsi="Times New Roman" w:cs="Times New Roman"/>
          <w:color w:val="000000"/>
          <w:sz w:val="24"/>
          <w:szCs w:val="24"/>
          <w:lang w:eastAsia="ru-RU"/>
        </w:rPr>
        <w:t> — листування між особами, сукупність поштових відправлень.</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Адресат</w:t>
      </w:r>
      <w:r w:rsidRPr="0066151E">
        <w:rPr>
          <w:rFonts w:ascii="Times New Roman" w:eastAsia="Times New Roman" w:hAnsi="Times New Roman" w:cs="Times New Roman"/>
          <w:color w:val="000000"/>
          <w:sz w:val="24"/>
          <w:szCs w:val="24"/>
          <w:lang w:eastAsia="ru-RU"/>
        </w:rPr>
        <w:t> — одержувач листа.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Скептик</w:t>
      </w:r>
      <w:r w:rsidRPr="0066151E">
        <w:rPr>
          <w:rFonts w:ascii="Times New Roman" w:eastAsia="Times New Roman" w:hAnsi="Times New Roman" w:cs="Times New Roman"/>
          <w:color w:val="000000"/>
          <w:sz w:val="24"/>
          <w:szCs w:val="24"/>
          <w:lang w:eastAsia="ru-RU"/>
        </w:rPr>
        <w:t> — той, хто до всього ставиться недовірливо, в усьому сумнівається.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Відлюдник</w:t>
      </w:r>
      <w:r w:rsidRPr="0066151E">
        <w:rPr>
          <w:rFonts w:ascii="Times New Roman" w:eastAsia="Times New Roman" w:hAnsi="Times New Roman" w:cs="Times New Roman"/>
          <w:color w:val="000000"/>
          <w:sz w:val="24"/>
          <w:szCs w:val="24"/>
          <w:lang w:eastAsia="ru-RU"/>
        </w:rPr>
        <w:t> — 1. Той, хто тримається або живе осторонь від інших людей. 2. Церковний чернець, що зрікся стосунків з людьми.</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Естет</w:t>
      </w:r>
      <w:r w:rsidRPr="0066151E">
        <w:rPr>
          <w:rFonts w:ascii="Times New Roman" w:eastAsia="Times New Roman" w:hAnsi="Times New Roman" w:cs="Times New Roman"/>
          <w:color w:val="000000"/>
          <w:sz w:val="24"/>
          <w:szCs w:val="24"/>
          <w:lang w:eastAsia="ru-RU"/>
        </w:rPr>
        <w:t> — прихильник усього прекрасного, витонченого</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Характеристика образу Хоми-Массіно</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Упродовж усієї новели ми спостерігали духовне очищення головного героя. На початку твору він — відлюдько, самітник. Поступово в ньому відбувається пробудження до життя, до кохання, він вчиться не просто існувати, а жити, прагне «рвонутися до нового життя».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Він — інтелігент, розумний, освічений, який оточив себе штучними, хоча й мистецькими витворами культури». Ось тут, у тім затишнім кабінеті, обставленім хоч і не багато, та по моїй уподобі, я сам свій пан. Тут світ і поезія мого життя. Тут я можу бути раз дитиною, другий раз героєм, а все самим собою. Зо стін глядять на мене артистично виконані портрети великих майстрів у штуці життя: Гете, Емерсона, Рескіна. На поличках стоять мої улюблені книги в гарних оправах. На постаменті в кутику мармурова подобизна старинної статуї хлопчика, що витягає собі терен із ноги, а скрізь по столиках цвіти — хризантеми, мої улюблені хризантеми різних кольорів і різних відмін. А на бюро розложена тека з моїм дневником.».</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Улюблені книги, портрети Гете, Емнрсона, Рескіна, журнали, зокремастаття Уайльда про Ісуса Христа, захопленнямузикою — все це той «ілюзорний світ». у який поринув наш герой після того, як став жертвою кохання. Він став «артистом життя, естетом». Герой працює радником в одному бюро, зайнятий працею, що напружує розум, але не торкає серця. Він ввічливий, чемний, має гарні манери, але не має друзів, нікого не пускає у свою душу: «Всі поважають мене, але нікому не відкрив своєї душі».</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Массіно прагне щось змінити у цьому світі: «Ти весь думками й душею був у будущині, в громадській праці, службі загалові…».</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Герой — відлюдько, самітник, суспільні проблеми, людські пристрасті не зворушують його: «. жити для самого себе, з самим собою, самому в собі. Се моє щоденне життя, але піднесене до другого ступеня, осяяне подвійним сонцем, наповнене красою й гармонією…». хоч у глибині серця жевріє іскра кохання, яка не дає йому спокою. Та він боїться навіть собі зізнатися в цьому. Перед нами звичайний чоловік, що зворушує силою свого почуття до дівчини. Це людина з ніжною, вразливою душею. Кохання окрилює його, дає сил боротися.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lastRenderedPageBreak/>
        <w:t>Наш герой любив ліс, любив збирати гриби, природа допомагала відновлюватисили, збагачуватися духовно. Можливо, саме ця любов до природи і сприяла виникненню палкого почуття до Манюсі, яка уособлювала собою саму природу, ліс, була духовно близькою Хомі.</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Та після втечі коханої молодий чоловік боляче переживає зраду, і це породжує в ньому черствість, замкнутість, відчуженість. Однак Массіно не спроможний вирвати з душі чарівний образ дівчини, котру кохає всім єством, він не може протистояти живим почуттям. У кінці твору він повертається до себе, до людей. Кохання перемогло.</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Як змінюється психологічна реакція Хоми на прочитане з листа?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Перше бажання вкинути лист у вогонь разом із колишніми почуттями та фразою: «Невже одна поява отих кількох аркушів, записаних її рукою, одного засушеного крильця давно вбитої пташини може вивести тебе з рівноваги?». до вигуків: «Женщино, демоне! Чого тобі треба від мене? Чого ти завзялася мучити мене? Чи я в своїм житті зробив тобі яке лихо? Я віддав тобі все, що було найкраще в моїй душі, без домішки хоч би атомика низького, підлого, брудного, а ти погралася моїми святощами і кинула їх у болото. Я віриву тебе, як у себе самого, а ти кажеш, що лише ролю грала передо мною. Я вкладав усе своє життя, всю свою душу в кождий свій погляд, у кожде своє слово до тебе, а ти хотіла лишити мені лише незабутнє артистичнее вражіння!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Женщино, комедіантко, прокляття на тебе! Всі твої слова, і сміхи, і сльози — все комедія, все роля, все ошука!»…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І нарешті: «Де мої сподівані радощі? Де мої естетичні принципи? Де моє тихе задоволення? Пропало, пропало все! Ось де життя! Ось де страждання! Ось де боротьба, і розчарування, і безмежні муки, і крихітки радощів, задля яких і безмежні муки не муки!».</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У душі Хоми-Массіно відбувається боротьба між байдужістю до життя, самотністю, образою і почуттями «живого чоловіка». які перемагають, бо кохання — рушійна сила життя. І тому в кінці твору звучать слова: «Голубочко моя! Де ти, озовися! Нехай у сю новорічну годину хоч дух твій перелине через мою хату і торкне мене своїм крилом!</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Нехай його подих донесе хвилю дійсного, широкого, многостраждущого життя в моє слимакове, паперове та негідне існування! Може, й я прокинуся, і стрясу з себе ті пута, і рвануся до нового життя!».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V. ДОМАШНЄ ЗАВДАННЯ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Випереджувальне завдання: підготувати повідомлення «Історія написання та історична основа твору «Украдене щастя».</w:t>
      </w:r>
    </w:p>
    <w:p w:rsidR="003014EC" w:rsidRPr="0066151E" w:rsidRDefault="003014EC">
      <w:pPr>
        <w:rPr>
          <w:rFonts w:ascii="Times New Roman" w:hAnsi="Times New Roman" w:cs="Times New Roman"/>
          <w:sz w:val="24"/>
          <w:szCs w:val="24"/>
          <w:lang w:val="uk-UA"/>
        </w:rPr>
      </w:pPr>
    </w:p>
    <w:p w:rsidR="003014EC" w:rsidRPr="0066151E" w:rsidRDefault="003014EC">
      <w:pPr>
        <w:rPr>
          <w:rFonts w:ascii="Times New Roman" w:hAnsi="Times New Roman" w:cs="Times New Roman"/>
          <w:sz w:val="24"/>
          <w:szCs w:val="24"/>
          <w:lang w:val="uk-UA"/>
        </w:rPr>
      </w:pPr>
    </w:p>
    <w:p w:rsidR="00CF1161" w:rsidRPr="0066151E" w:rsidRDefault="00CF1161">
      <w:pPr>
        <w:rPr>
          <w:rFonts w:ascii="Times New Roman" w:hAnsi="Times New Roman" w:cs="Times New Roman"/>
          <w:sz w:val="24"/>
          <w:szCs w:val="24"/>
          <w:lang w:val="uk-UA"/>
        </w:rPr>
      </w:pPr>
    </w:p>
    <w:p w:rsidR="00CF1161" w:rsidRPr="0066151E" w:rsidRDefault="006074CC">
      <w:pPr>
        <w:rPr>
          <w:rFonts w:ascii="Times New Roman" w:hAnsi="Times New Roman" w:cs="Times New Roman"/>
          <w:sz w:val="24"/>
          <w:szCs w:val="24"/>
          <w:lang w:val="uk-UA"/>
        </w:rPr>
      </w:pPr>
      <w:r w:rsidRPr="0066151E">
        <w:rPr>
          <w:rFonts w:ascii="Times New Roman" w:hAnsi="Times New Roman" w:cs="Times New Roman"/>
          <w:sz w:val="24"/>
          <w:szCs w:val="24"/>
          <w:lang w:val="uk-UA"/>
        </w:rPr>
        <w:t>Урок №27</w:t>
      </w:r>
      <w:r w:rsidR="0052444D" w:rsidRPr="0066151E">
        <w:rPr>
          <w:rFonts w:ascii="Times New Roman" w:hAnsi="Times New Roman" w:cs="Times New Roman"/>
          <w:sz w:val="24"/>
          <w:szCs w:val="24"/>
          <w:lang w:val="uk-UA"/>
        </w:rPr>
        <w:t xml:space="preserve">  12.04.22</w:t>
      </w:r>
    </w:p>
    <w:p w:rsidR="003014EC" w:rsidRPr="0066151E" w:rsidRDefault="003014EC" w:rsidP="003014EC">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66151E">
        <w:rPr>
          <w:rFonts w:ascii="Times New Roman" w:eastAsia="Times New Roman" w:hAnsi="Times New Roman" w:cs="Times New Roman"/>
          <w:b/>
          <w:bCs/>
          <w:color w:val="4682B4"/>
          <w:kern w:val="36"/>
          <w:sz w:val="24"/>
          <w:szCs w:val="24"/>
          <w:lang w:eastAsia="ru-RU"/>
        </w:rPr>
        <w:lastRenderedPageBreak/>
        <w:t>РОЛЬ І. ФРАНКА В РОЗВИТКУ ДРАМАТУРГІЇ Й ТЕАТРУ. УКРАДЕНЕ ЩАСТЯ. ЗНАЧЕННЯ ТВОРЧОСТІ І. ФРАНКА, ЇЇ АКТУАЛЬНІСТЬ</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СПРИЙНЯТТЯ І ЗАСВОЄННЯ НАВЧАЛЬНОГО МАТЕРІАЛУ</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Драматургія</w:t>
      </w:r>
      <w:r w:rsidRPr="0066151E">
        <w:rPr>
          <w:rFonts w:ascii="Times New Roman" w:eastAsia="Times New Roman" w:hAnsi="Times New Roman" w:cs="Times New Roman"/>
          <w:color w:val="000000"/>
          <w:sz w:val="24"/>
          <w:szCs w:val="24"/>
          <w:lang w:eastAsia="ru-RU"/>
        </w:rPr>
        <w:t> — одна з багатьох граней рідкісного обдаровання Франка. У ній він так само сильний, як і в прозі та поезії. Писати п’єси Франко почав дуже рано, ще в гімназії. Крім драми «Три князі на один престол». яку ставив студентський гурток Львівського університету, в юнацькі роки він написав ще польською мовою п’єсу «Югурта». драму «Месть яничара». Драматург-початківець залишив недописаними кілька драматичних творів:». омул і Рем». «Славой і Хрудош». Молодий Франко також перекладав драматургію іноземних авторів.</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Паралельно з написанням і перекладанням п’єс письменник багато працював над історією та теорією драматургії й театру, часто виступав у періодиці зі статтями в цій галузі. Найвідоміша з них — «Русько-український театр». Провідною думкою цих публікацій було обстоювання Франком театру як школи життя і правдивості, повноти і щирості зображення дійсності в драматичному творі. Цих теоретичних засад драматург дотримувався і у власних п’єсах. У зрілому віці він написав комедію «Рябина». про становище галицьких селян-бідняків, драму «Учитель». з життя народних педагогів, драму-казку «Сон князя Святослава». романтичну драму «Кам’яна душа». комедії «Майстер Чирняк». (про долю ремісника) і «Жаби». (не збереглась) та низку менш значних драматичних творів.</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У своїх драмах Франко порушував проблеми, які хвилювали сучасників. Він уважав, що під час сценічного втілення п’єс глядач має перейматися високими ідеалами, а театр повинен стати справжньою «школою життя». Найвизначнішим сценічним твором Івана Франка вважають драму «Украдене щастя».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Повідомлення на тему «Історія написання та історична основа твору «Украдене щастя». (випереджувальне завдання)».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1891 р. у Львові було оголошено конкурс на кращу п’єсу. На цей конкурс драматург і подав свій твір під назвою «Жандарм». але члени журі, у якому переважали народовці, категорично відхилили п’єсу як аморальну. Аморальність її вони вбачали в нібито приниженні автором цісарської поліції.</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Через два роки Франко знову подає свою п’єсу на конкурс, але в ній уже немає найгостріших сцен конфлікту працелюбного селянина з поліцаєм, і називається вона тепер «Украдене щастя». На цей раз твір проходить за конкурсом, щоправда, здобуває тільки третю премію, а не першу, на яку заслуговує.</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У листопаді 1893 року п’єсу поставили на сцені. Львів вітав Франка. У Києві перша постановка відбулася в 1904 році.</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Яка ж історична основа твору? Ще під час відвідин Лолина Франко залучив свою кохану — Ольгу — до збирання фольклору. Рошкевичівна до свого одруження з Франком мріяла підготувати книжку з місцевими народними весільними піснями. Долучилась до цієї роботи і сестра Ольги. Вона записала «Пісню про шандаря». що й лягло в основу драми «Украдене щастя». Ця співанка-хроніка, створена, очевидно, за гарячими слідами сімейної трагедії, вражає й сьогодні. У ній прозоро натякається на зраду чоловіка, але сцени вбивства шандаря з ревнощів немає.</w:t>
      </w:r>
    </w:p>
    <w:p w:rsidR="003014EC" w:rsidRPr="0066151E" w:rsidRDefault="003014EC" w:rsidP="00CF1161">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lastRenderedPageBreak/>
        <w:t xml:space="preserve">Існує думка, що саме Ольга Рошкевич пропонувала Франкові відкрасти своє щастя, коли вийшла за нелюба. Слова коханої Іван Якович вклав у вуста Михайла Гурмана, бо вважав, </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Робота над твором</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Жанр</w:t>
      </w:r>
      <w:r w:rsidRPr="0066151E">
        <w:rPr>
          <w:rFonts w:ascii="Times New Roman" w:eastAsia="Times New Roman" w:hAnsi="Times New Roman" w:cs="Times New Roman"/>
          <w:color w:val="000000"/>
          <w:sz w:val="24"/>
          <w:szCs w:val="24"/>
          <w:lang w:eastAsia="ru-RU"/>
        </w:rPr>
        <w:t>: соціально-психологічна драма. Проте наявні елементи трагедії: конфлікт героїв з нездоланними зовнішніми обставинами, один із них гине.</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Тема</w:t>
      </w:r>
      <w:r w:rsidRPr="0066151E">
        <w:rPr>
          <w:rFonts w:ascii="Times New Roman" w:eastAsia="Times New Roman" w:hAnsi="Times New Roman" w:cs="Times New Roman"/>
          <w:color w:val="000000"/>
          <w:sz w:val="24"/>
          <w:szCs w:val="24"/>
          <w:lang w:eastAsia="ru-RU"/>
        </w:rPr>
        <w:t>: на прикладі однієї селянської трагедії представлено панорамну картину галицький селян кінця XIX ст.</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Ідея</w:t>
      </w:r>
      <w:r w:rsidRPr="0066151E">
        <w:rPr>
          <w:rFonts w:ascii="Times New Roman" w:eastAsia="Times New Roman" w:hAnsi="Times New Roman" w:cs="Times New Roman"/>
          <w:color w:val="000000"/>
          <w:sz w:val="24"/>
          <w:szCs w:val="24"/>
          <w:lang w:eastAsia="ru-RU"/>
        </w:rPr>
        <w:t>: захист загальнолюдських цінностей, відкриття глибин людського духу простої жінки; осудження антигуманного світу з його соціальною нерівністю, нівелюванням духовної особи і ламання її долі.</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Композиція</w:t>
      </w:r>
      <w:r w:rsidRPr="0066151E">
        <w:rPr>
          <w:rFonts w:ascii="Times New Roman" w:eastAsia="Times New Roman" w:hAnsi="Times New Roman" w:cs="Times New Roman"/>
          <w:color w:val="000000"/>
          <w:sz w:val="24"/>
          <w:szCs w:val="24"/>
          <w:lang w:eastAsia="ru-RU"/>
        </w:rPr>
        <w:t>: п’єса містить п’ять дій.</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Проблематика твору:</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право людини на кохання і щастя;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антигуманність суспільства;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індивідуальна свобода особи і патріархальна мораль;</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влада людини над людиною;</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влада чоловіка над жінкою;</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права й обов’язки;</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недотримання присяги і зрада;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честь і людська гідність;</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MS Mincho" w:hAnsi="MS Mincho" w:cs="Times New Roman"/>
          <w:color w:val="000000"/>
          <w:sz w:val="24"/>
          <w:szCs w:val="24"/>
          <w:lang w:eastAsia="ru-RU"/>
        </w:rPr>
        <w:t>✵</w:t>
      </w:r>
      <w:r w:rsidRPr="0066151E">
        <w:rPr>
          <w:rFonts w:ascii="Times New Roman" w:eastAsia="Times New Roman" w:hAnsi="Times New Roman" w:cs="Times New Roman"/>
          <w:color w:val="000000"/>
          <w:sz w:val="24"/>
          <w:szCs w:val="24"/>
          <w:lang w:eastAsia="ru-RU"/>
        </w:rPr>
        <w:t xml:space="preserve"> життя і смерть.</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i/>
          <w:iCs/>
          <w:color w:val="000000"/>
          <w:sz w:val="24"/>
          <w:szCs w:val="24"/>
          <w:lang w:eastAsia="ru-RU"/>
        </w:rPr>
        <w:t>Слово вчителя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Персонажі «Украденого щастя». самі безталанні і діють мстиво й жорстоко. Попри світле начало в душі, вони перебувають у фатальному колі, поза своєю волею чинять зло, завдають страждань коханим. Драматург протестує проти їхнього свавілля, не виправдовує їхніх вчинків, адже кожен зі знедолених не чує страждань іншого.</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Допомагає розкрити ідейний зміст п’єси девіз, який написав драматург, подаючи на конкурс: «Ти сліпий на очі, на вуха і розум». — цитата з «Царя Едіна». Софокла. Це своєрідний епіграф до твору Франка.</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Кожен з героїв твору обкрадений долею і у своєму прагненні будь-якою метою здобути щастя уподібнюється сліпому Едіну, доля над яким насміялась.</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lastRenderedPageBreak/>
        <w:t>ДОМАШНЄ ЗАВДАННЯ</w:t>
      </w:r>
    </w:p>
    <w:p w:rsidR="003014EC" w:rsidRPr="0066151E" w:rsidRDefault="003014EC" w:rsidP="003014E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Повторити вивчений матеріал з творчості І. Франка.</w:t>
      </w:r>
    </w:p>
    <w:p w:rsidR="003014EC" w:rsidRPr="0066151E" w:rsidRDefault="003014EC">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Pr="0066151E" w:rsidRDefault="0066151E">
      <w:pPr>
        <w:rPr>
          <w:rFonts w:ascii="Times New Roman" w:hAnsi="Times New Roman" w:cs="Times New Roman"/>
          <w:sz w:val="24"/>
          <w:szCs w:val="24"/>
          <w:lang w:val="uk-UA"/>
        </w:rPr>
      </w:pPr>
    </w:p>
    <w:p w:rsidR="0066151E" w:rsidRDefault="0066151E" w:rsidP="0066151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66151E" w:rsidRDefault="0066151E" w:rsidP="0066151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r>
        <w:rPr>
          <w:rFonts w:ascii="Times New Roman" w:eastAsia="Times New Roman" w:hAnsi="Times New Roman" w:cs="Times New Roman"/>
          <w:b/>
          <w:bCs/>
          <w:color w:val="4682B4"/>
          <w:kern w:val="36"/>
          <w:sz w:val="24"/>
          <w:szCs w:val="24"/>
          <w:lang w:val="uk-UA" w:eastAsia="ru-RU"/>
        </w:rPr>
        <w:lastRenderedPageBreak/>
        <w:t>19.04.22</w:t>
      </w:r>
    </w:p>
    <w:p w:rsidR="0066151E" w:rsidRPr="0066151E" w:rsidRDefault="0066151E" w:rsidP="0066151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66151E">
        <w:rPr>
          <w:rFonts w:ascii="Times New Roman" w:eastAsia="Times New Roman" w:hAnsi="Times New Roman" w:cs="Times New Roman"/>
          <w:b/>
          <w:bCs/>
          <w:color w:val="4682B4"/>
          <w:kern w:val="36"/>
          <w:sz w:val="24"/>
          <w:szCs w:val="24"/>
          <w:lang w:eastAsia="ru-RU"/>
        </w:rPr>
        <w:t>МИХАЙЛО КОЦЮБИНСЬКИЙ. ЖИТТЯ І ТВОРЧІСТЬ, ГУМАНІЗМ СВІТОГЛЯДУ. ЖАНР НОВЕЛИ У ТВОРЧОСТІ М. КОЦЮБИНСЬКОГО. ЕВОЛЮЦІЯ ХУДОЖНЬОЇ СВІДОМОСТІ: ВІД ПРОСВІТНИЦЬКИХ ОРІЄНТАЦІЙ І РЕАЛІЗМУ ДО МОДЕРНІЗМУ. ЗНАЧЕННЯ СТИЛЬОВОГО НОВАТОРСТВА М. КОЦЮБИНСЬКОГО ДЛЯ УКРАЇНСЬКОЇ ЛІТЕРАТУРИ</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СПРИЙНЯТТЯ І ЗАСВОЄННЯ НАВЧАЛЬНОГО МАТЕРІАЛУ</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Великим естетом, унікальною особистістю, мудрим життєлюбом є видатний український письменник, громадський діяч, один з організаторів «Братства тарасівців» Михайло Михайлович Коцюбинський. Сергій Єфремов, який добре знав письменника, відгукнувся про нього так: «Людина культурна, до найменших подробиць, європеєць з голови до п’ят… був справжнім аристократом Духа без жодного силування зі свого боку.» Сучасники називали його Соняхом, Сонцепоклонником, бо над усе любив сонце, квіти й дітей. У своїх відомих на весь світ творах оспівував цвіт яблуні, жайворонкову пісню, дитячі очі, умів малювати словом, ніби фарбами, проникав у найпотаємніші глибини людської душі.</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Володимир Сосюра так висловився про письменника — патріота, людину незвичайного обдаровання, великої інтелігентності:</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Ти з нами будеш вічно жити,</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Як сяйво сонця, як вечірній спів,</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Ти так любив землі своєї квіти,</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І так, як квіти, ти людей любив.</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Павло Тичина підсумував: «… Після Шевченка, поруч з Франком, Лесею Українкою, Стефаником щодо краси й глибини своїх творів — іншого письменника такого ми не знайдемо…. великі світочі людства давно вже розступилися, щоб дати місце і йому в шерензі борців, мислителів і шукачів правди».</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Літнього дня курною дорогою, що вела до села Лопатинці у поле, йшов молодий чоловік, вище середнього зросту. Одягнений хоч був і не багато, але дбайливо, ошатно: добре випрасувані штани, полотняна з українською вишивкою сорочка, на голові солом’яний бриль. Зустрічаючись із селянами, молодик знімав бриля і, щиро посміхаючись, першим вітався: «Добридень вам!» Невдовзі дивного «панка» бачили в полі, де він перебинтовував порізану серпом руку вдові — біднячці Марії Кльондз. Медичну скриньку незнайомець завжди носив із собою. А допомігши вдові, сідав на тугий сніп і розповідав селянам, як колись усі люди будуть вільні, щасливі. Диваком цей «панок» видавався селянам ще й тому, що розмовляв українською мовою. Та ще й палко доводив, що це не «мужицька» мова, а мова, якою говорить великий народ.</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 xml:space="preserve">За простоту і привітність, за доброту і щирість, за пошану до пісні і мови народної полюбили його селяни. Усіх покорив він своєю любов’ю до дітей. Завжди у нього в кишені були цукерки для них. Отаким був 28-річний Михайло Коцюбинський. Але звідки він родом, хто його батьки, яким було його життя, цього не знав ніхто. А ми з вами </w:t>
      </w:r>
      <w:r w:rsidRPr="0066151E">
        <w:rPr>
          <w:rFonts w:ascii="Times New Roman" w:eastAsia="Times New Roman" w:hAnsi="Times New Roman" w:cs="Times New Roman"/>
          <w:color w:val="000000"/>
          <w:sz w:val="24"/>
          <w:szCs w:val="24"/>
          <w:lang w:eastAsia="ru-RU"/>
        </w:rPr>
        <w:lastRenderedPageBreak/>
        <w:t>дізнаємось. У цьому нам допоможуть інтерв’юери, які поспілкуються з уявним Михайлом Коцюбинським.</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Михайло Микиша, відомий український співак, учень Миколи Лисенка, так сказав про М. Коцюбинського: «Він мав статну, вище середнього зросту фігуру; чисто, до блиску виголену голову, прекрасні вуса… У його одязі, манерах було стільки простоти, скромності, благородства і привабливості. У мене залишилося враження про нього як про надзвичайну, розумну, культурну, виховану людину».</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М. Коцюбинський ще на початку ХХ століття у своїх творах піднімав глибокі філософські проблеми, які хвилюватимуть душі людей ще не одне століття. Він закликав: «Будьмо передусім справжніми українцями — чи то в своїй хаті, чи в чужій, чи то в своєму краї, чи на чужині. Хай мова наша не буде мовою, якою звертаються лиш до челяді… Хай вона бринить і розгортається в нашій родині, у наших зносинах товариських, громадських, у літературі — скрізь. Не попускаймо собі навіть у дрібничках. Несімо прапор справи нашої в дужих руках. не відділяймо слово від діла…».</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ДОМАШНЄ ЗАВДАННЯ</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1. Повторити за підручником життєпис М. Коцюбинського.</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2. Вивчити, що таке імпресіонізм, його характерні особливості, зробити тематичні виписки найважливішого.</w:t>
      </w:r>
    </w:p>
    <w:p w:rsidR="0066151E" w:rsidRPr="0066151E" w:rsidRDefault="0066151E" w:rsidP="006615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6151E">
        <w:rPr>
          <w:rFonts w:ascii="Times New Roman" w:eastAsia="Times New Roman" w:hAnsi="Times New Roman" w:cs="Times New Roman"/>
          <w:color w:val="000000"/>
          <w:sz w:val="24"/>
          <w:szCs w:val="24"/>
          <w:lang w:eastAsia="ru-RU"/>
        </w:rPr>
        <w:t>3. Прочитати новелу «Intermezzo», висловити враження від прочитаного.</w:t>
      </w:r>
    </w:p>
    <w:p w:rsidR="0066151E" w:rsidRDefault="0066151E">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5567FD" w:rsidRPr="005567FD" w:rsidRDefault="005567FD" w:rsidP="005567FD">
      <w:pPr>
        <w:pStyle w:val="1"/>
        <w:shd w:val="clear" w:color="auto" w:fill="FFFFFF"/>
        <w:jc w:val="center"/>
        <w:rPr>
          <w:color w:val="4682B4"/>
          <w:sz w:val="32"/>
          <w:szCs w:val="32"/>
          <w:lang w:val="uk-UA"/>
        </w:rPr>
      </w:pPr>
      <w:r w:rsidRPr="005567FD">
        <w:rPr>
          <w:color w:val="4682B4"/>
          <w:sz w:val="32"/>
          <w:szCs w:val="32"/>
          <w:lang w:val="uk-UA"/>
        </w:rPr>
        <w:lastRenderedPageBreak/>
        <w:t>26.04.22</w:t>
      </w:r>
    </w:p>
    <w:p w:rsidR="005567FD" w:rsidRDefault="005567FD" w:rsidP="005567FD">
      <w:pPr>
        <w:pStyle w:val="1"/>
        <w:shd w:val="clear" w:color="auto" w:fill="FFFFFF"/>
        <w:jc w:val="center"/>
        <w:rPr>
          <w:color w:val="4682B4"/>
          <w:sz w:val="24"/>
          <w:szCs w:val="24"/>
        </w:rPr>
      </w:pPr>
      <w:r>
        <w:rPr>
          <w:color w:val="4682B4"/>
          <w:sz w:val="24"/>
          <w:szCs w:val="24"/>
        </w:rPr>
        <w:t>ПСИХОЛОГІЧНА НОВЕЛА «INTERMEZZO» З ЖАНРОВИМИ ОЗНАКАМИ ПОЕЗІЇ У ПРОЗІ. АВТОБІОГРАФІЧНА ОСНОВА. ПРОБЛЕМИ ДУШЕВНОЇ РІВНОВАГИ, ПОВНОЦІННОГО ЖИТТЯ, СПЕЦИФІКИ ТВОРЧОГО ПРОЦЕСУ. ПСИХОЛОГІЧНО ПЕРЕКОНЛИВЕ РОЗКРИТТЯ ВНУТРІШНЬОГО СТАНУ ЛЮДИНИ</w:t>
      </w:r>
    </w:p>
    <w:p w:rsidR="005567FD" w:rsidRDefault="005567FD" w:rsidP="005567FD">
      <w:pPr>
        <w:pStyle w:val="a3"/>
        <w:shd w:val="clear" w:color="auto" w:fill="FFFFFF"/>
        <w:jc w:val="both"/>
        <w:rPr>
          <w:color w:val="000000"/>
        </w:rPr>
      </w:pPr>
      <w:r>
        <w:rPr>
          <w:color w:val="000000"/>
        </w:rPr>
        <w:t>У житті кожної людини трапляються такі моменти, коли приходить «чорна полоса», стає якось не по собі, коли у душу непомітно закрадається неспокій, який руйнує звичайний ритм життя, заважає працювати, вірити. Що ж робити у таких випадках? Кожен із вас, як я зрозуміла, має свій «рецепт» боротьби з депресивним станом. На ці запитання також дає відповідь і Михайло Коцюбинський у новелі «Intermezzo», уривок з якої вам був прочитаний. Митцеві художнього слова вдалося передати психологічний стан людини — митця та абсолютно незвичайну за жанром новелу з ознаками «поезії в прозі», яка є поетичною світлиною душі автора.</w:t>
      </w:r>
    </w:p>
    <w:p w:rsidR="005567FD" w:rsidRDefault="005567FD" w:rsidP="005567FD">
      <w:pPr>
        <w:pStyle w:val="a3"/>
        <w:shd w:val="clear" w:color="auto" w:fill="FFFFFF"/>
        <w:jc w:val="both"/>
        <w:rPr>
          <w:color w:val="000000"/>
        </w:rPr>
      </w:pPr>
      <w:r>
        <w:rPr>
          <w:color w:val="000000"/>
        </w:rPr>
        <w:t>СПРИЙНЯТТЯ ТА ЗАСВОЄННЯ НАВЧАЛЬНОГО МАТЕРІАЛУ</w:t>
      </w:r>
    </w:p>
    <w:p w:rsidR="005567FD" w:rsidRDefault="005567FD" w:rsidP="005567FD">
      <w:pPr>
        <w:pStyle w:val="a3"/>
        <w:shd w:val="clear" w:color="auto" w:fill="FFFFFF"/>
        <w:jc w:val="both"/>
        <w:rPr>
          <w:color w:val="000000"/>
        </w:rPr>
      </w:pPr>
      <w:r>
        <w:rPr>
          <w:rStyle w:val="a4"/>
          <w:color w:val="000000"/>
        </w:rPr>
        <w:t>1. Історія написання новели</w:t>
      </w:r>
    </w:p>
    <w:p w:rsidR="005567FD" w:rsidRDefault="005567FD" w:rsidP="005567FD">
      <w:pPr>
        <w:pStyle w:val="a3"/>
        <w:shd w:val="clear" w:color="auto" w:fill="FFFFFF"/>
        <w:jc w:val="both"/>
        <w:rPr>
          <w:color w:val="000000"/>
        </w:rPr>
      </w:pPr>
      <w:r>
        <w:rPr>
          <w:color w:val="000000"/>
        </w:rPr>
        <w:t>Ліричний герой твору «Intermezzo» — це не хто інший, як Сонцепоклонник Михайло Коцюбинський, який дуже трепетно, з особливою любов’ю ставився до сонця, природи, адже вони додавали снаги його хворобливому з дитинства організмові, а виснаженій душі — натхнення для творчості.</w:t>
      </w:r>
    </w:p>
    <w:p w:rsidR="005567FD" w:rsidRDefault="005567FD" w:rsidP="005567FD">
      <w:pPr>
        <w:pStyle w:val="a3"/>
        <w:shd w:val="clear" w:color="auto" w:fill="FFFFFF"/>
        <w:jc w:val="both"/>
        <w:rPr>
          <w:color w:val="000000"/>
        </w:rPr>
      </w:pPr>
      <w:r>
        <w:rPr>
          <w:color w:val="000000"/>
        </w:rPr>
        <w:t>Теорія літератури.</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Що таке інтермецо?</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До якого пласта лексики належить це слово?</w:t>
      </w:r>
    </w:p>
    <w:p w:rsidR="005567FD" w:rsidRDefault="005567FD" w:rsidP="005567FD">
      <w:pPr>
        <w:pStyle w:val="a3"/>
        <w:shd w:val="clear" w:color="auto" w:fill="FFFFFF"/>
        <w:jc w:val="both"/>
        <w:rPr>
          <w:color w:val="000000"/>
        </w:rPr>
      </w:pPr>
      <w:r>
        <w:rPr>
          <w:rStyle w:val="a4"/>
          <w:color w:val="000000"/>
        </w:rPr>
        <w:t>Intermezzo</w:t>
      </w:r>
      <w:r>
        <w:rPr>
          <w:rStyle w:val="apple-converted-space"/>
          <w:color w:val="000000"/>
        </w:rPr>
        <w:t> </w:t>
      </w:r>
      <w:r>
        <w:rPr>
          <w:color w:val="000000"/>
        </w:rPr>
        <w:t>в перекладі з італійської означає «перерва». У музиці — невеличка інструментальна п’єса, що в XVII ст. виконувалася в перерві між актами трагедії, а пізніше — опери. Отже, це музичний термін.</w:t>
      </w:r>
    </w:p>
    <w:p w:rsidR="005567FD" w:rsidRDefault="005567FD" w:rsidP="005567FD">
      <w:pPr>
        <w:pStyle w:val="a3"/>
        <w:shd w:val="clear" w:color="auto" w:fill="FFFFFF"/>
        <w:jc w:val="both"/>
        <w:rPr>
          <w:color w:val="000000"/>
          <w:lang w:val="uk-UA"/>
        </w:rPr>
      </w:pPr>
      <w:r>
        <w:rPr>
          <w:color w:val="000000"/>
        </w:rPr>
        <w:t xml:space="preserve">Причини написання новели </w:t>
      </w:r>
    </w:p>
    <w:p w:rsidR="005567FD" w:rsidRDefault="005567FD" w:rsidP="005567FD">
      <w:pPr>
        <w:pStyle w:val="a3"/>
        <w:shd w:val="clear" w:color="auto" w:fill="FFFFFF"/>
        <w:jc w:val="both"/>
        <w:rPr>
          <w:color w:val="000000"/>
        </w:rPr>
      </w:pPr>
      <w:r>
        <w:rPr>
          <w:color w:val="000000"/>
        </w:rPr>
        <w:t>Епізод, описаний Коцюбинським, справді мав місце в житті письменника 1908 року. Це був рік найбільшого розмаху реакції, яка настала після революційних подій 1905-1907 років. Кожен день приносив звістки про розправу над людьми, які боролися за землю і за волю. Тюрми переповнилися правдошукачами, військово-польові суди чинили розправи, а то й самосуди: стріляли, вішали, били.</w:t>
      </w:r>
    </w:p>
    <w:p w:rsidR="005567FD" w:rsidRDefault="005567FD" w:rsidP="005567FD">
      <w:pPr>
        <w:pStyle w:val="a3"/>
        <w:shd w:val="clear" w:color="auto" w:fill="FFFFFF"/>
        <w:jc w:val="both"/>
        <w:rPr>
          <w:color w:val="000000"/>
        </w:rPr>
      </w:pPr>
      <w:r>
        <w:rPr>
          <w:color w:val="000000"/>
        </w:rPr>
        <w:t>У листі до М. Чернявського Коцюбинський писав: «Ви не можете уявити собі, що я пережив, бачачи те все на власні очі, і який це мало вплив на мої хворі нерви. Мені тепер ще гірше, ніж було: не можу ані спати, ані їсти. Ледве пишу до вас».</w:t>
      </w:r>
    </w:p>
    <w:p w:rsidR="005567FD" w:rsidRDefault="005567FD" w:rsidP="005567FD">
      <w:pPr>
        <w:pStyle w:val="a3"/>
        <w:shd w:val="clear" w:color="auto" w:fill="FFFFFF"/>
        <w:jc w:val="both"/>
        <w:rPr>
          <w:color w:val="000000"/>
        </w:rPr>
      </w:pPr>
      <w:r>
        <w:rPr>
          <w:color w:val="000000"/>
        </w:rPr>
        <w:t xml:space="preserve">Украй виснажений службою, громадською роботою, знесилений хворобою, він мріяв про відпустку. Окрім цього, дедалі нестерпнішою ставала проблема вибору між Олександрою Аплаксіною та родиною. Митець слова не бачив виходу з такого драматичного любовного трикутника, і ця обставина змушувала його страждати. Беатріче… Так називав її </w:t>
      </w:r>
      <w:r>
        <w:rPr>
          <w:color w:val="000000"/>
        </w:rPr>
        <w:lastRenderedPageBreak/>
        <w:t>Коцюбинський. Сімейні стосунки з дружиною, Вірою Дейшею, були дуже натягнутими, лише діти не давали йому розірвати шлюб. Закоханим залишалося лише листуватись.</w:t>
      </w:r>
    </w:p>
    <w:p w:rsidR="005567FD" w:rsidRDefault="005567FD" w:rsidP="005567FD">
      <w:pPr>
        <w:pStyle w:val="a3"/>
        <w:shd w:val="clear" w:color="auto" w:fill="FFFFFF"/>
        <w:jc w:val="both"/>
        <w:rPr>
          <w:color w:val="000000"/>
        </w:rPr>
      </w:pPr>
      <w:r>
        <w:rPr>
          <w:color w:val="000000"/>
        </w:rPr>
        <w:t>Його листи до коханої, видані у 1938 році, — це чималий том, роман у листах. О. Аплаксіна пережила Коцюбинського на кілька десятків років, але так і залишилася до кінця життя самотньою.</w:t>
      </w:r>
    </w:p>
    <w:p w:rsidR="005567FD" w:rsidRDefault="005567FD" w:rsidP="005567FD">
      <w:pPr>
        <w:pStyle w:val="a3"/>
        <w:shd w:val="clear" w:color="auto" w:fill="FFFFFF"/>
        <w:jc w:val="both"/>
        <w:rPr>
          <w:color w:val="000000"/>
        </w:rPr>
      </w:pPr>
      <w:r>
        <w:rPr>
          <w:rStyle w:val="a4"/>
          <w:color w:val="000000"/>
        </w:rPr>
        <w:t>Діалог між дружиною Вірою Дейшою і Коцюбинським</w:t>
      </w:r>
    </w:p>
    <w:p w:rsidR="005567FD" w:rsidRDefault="005567FD" w:rsidP="005567FD">
      <w:pPr>
        <w:pStyle w:val="a3"/>
        <w:shd w:val="clear" w:color="auto" w:fill="FFFFFF"/>
        <w:jc w:val="both"/>
        <w:rPr>
          <w:color w:val="000000"/>
        </w:rPr>
      </w:pPr>
      <w:r>
        <w:rPr>
          <w:color w:val="000000"/>
        </w:rPr>
        <w:t>Увійшла дружина — спокійна, впевнена.</w:t>
      </w:r>
    </w:p>
    <w:p w:rsidR="005567FD" w:rsidRDefault="005567FD" w:rsidP="005567FD">
      <w:pPr>
        <w:pStyle w:val="a3"/>
        <w:shd w:val="clear" w:color="auto" w:fill="FFFFFF"/>
        <w:jc w:val="both"/>
        <w:rPr>
          <w:color w:val="000000"/>
        </w:rPr>
      </w:pPr>
      <w:r>
        <w:rPr>
          <w:color w:val="000000"/>
        </w:rPr>
        <w:t>— Так далі тривати не може. Я не збираюсь ні про що просити, але ти мусиш сказати, як нам жити далі?</w:t>
      </w:r>
    </w:p>
    <w:p w:rsidR="005567FD" w:rsidRDefault="005567FD" w:rsidP="005567FD">
      <w:pPr>
        <w:pStyle w:val="a3"/>
        <w:shd w:val="clear" w:color="auto" w:fill="FFFFFF"/>
        <w:jc w:val="both"/>
        <w:rPr>
          <w:color w:val="000000"/>
        </w:rPr>
      </w:pPr>
      <w:r>
        <w:rPr>
          <w:color w:val="000000"/>
        </w:rPr>
        <w:t>Тільки тепер він помітив у її руці лист. Одразу впізнав почерк Беатріче. Пекучий сором і жаль охопили його. Вона щось говорила про дітей, про перші роки кохання, при цьому залишалась незворушною: ні сльозинки, ні докорів — сухий бухгалтерський підсумок їхнього життя. Він слухав і не слухав. Відчував лиш, як повільно провалюється у безодню. І сказав:</w:t>
      </w:r>
    </w:p>
    <w:p w:rsidR="005567FD" w:rsidRDefault="005567FD" w:rsidP="005567FD">
      <w:pPr>
        <w:pStyle w:val="a3"/>
        <w:shd w:val="clear" w:color="auto" w:fill="FFFFFF"/>
        <w:jc w:val="both"/>
        <w:rPr>
          <w:color w:val="000000"/>
        </w:rPr>
      </w:pPr>
      <w:r>
        <w:rPr>
          <w:color w:val="000000"/>
        </w:rPr>
        <w:t>— Вибач, якщо все це можна вибачити. Я не залишу сім’ї, коли навіть доведеться переступити через себе.</w:t>
      </w:r>
    </w:p>
    <w:p w:rsidR="005567FD" w:rsidRDefault="005567FD" w:rsidP="005567FD">
      <w:pPr>
        <w:pStyle w:val="a3"/>
        <w:shd w:val="clear" w:color="auto" w:fill="FFFFFF"/>
        <w:jc w:val="both"/>
        <w:rPr>
          <w:color w:val="000000"/>
        </w:rPr>
      </w:pPr>
      <w:r>
        <w:rPr>
          <w:color w:val="000000"/>
        </w:rPr>
        <w:t>Вона вийшла. Він озирнувся довкола, в цілому всесвіті не було нікого. Нікого і нічого, тільки пекучий нестерпний біль.</w:t>
      </w:r>
    </w:p>
    <w:p w:rsidR="005567FD" w:rsidRDefault="005567FD" w:rsidP="005567FD">
      <w:pPr>
        <w:pStyle w:val="a3"/>
        <w:shd w:val="clear" w:color="auto" w:fill="FFFFFF"/>
        <w:jc w:val="both"/>
        <w:rPr>
          <w:color w:val="000000"/>
        </w:rPr>
      </w:pPr>
      <w:r>
        <w:rPr>
          <w:color w:val="000000"/>
        </w:rPr>
        <w:t>Хіба вмерти? Ні дружина, ні Беатріче від цього не постраждають. Що він може їм дати, крім горя? Ковтнути отруту і ввійти у царство спокою. Але не міг ворухнутись. Тіло немов розбив параліч. «Це — межа, — зрозумів він. — Там, за нею, — божевілля».</w:t>
      </w:r>
    </w:p>
    <w:p w:rsidR="005567FD" w:rsidRDefault="005567FD" w:rsidP="005567FD">
      <w:pPr>
        <w:pStyle w:val="a3"/>
        <w:shd w:val="clear" w:color="auto" w:fill="FFFFFF"/>
        <w:jc w:val="both"/>
        <w:rPr>
          <w:rStyle w:val="a4"/>
          <w:lang w:val="uk-UA"/>
        </w:rPr>
      </w:pPr>
      <w:r>
        <w:rPr>
          <w:rStyle w:val="a4"/>
          <w:color w:val="000000"/>
        </w:rPr>
        <w:t xml:space="preserve">Робота над змістом </w:t>
      </w:r>
    </w:p>
    <w:p w:rsidR="005567FD" w:rsidRDefault="005567FD" w:rsidP="005567FD">
      <w:pPr>
        <w:pStyle w:val="a3"/>
        <w:shd w:val="clear" w:color="auto" w:fill="FFFFFF"/>
        <w:jc w:val="both"/>
      </w:pPr>
      <w:r>
        <w:rPr>
          <w:color w:val="000000"/>
        </w:rPr>
        <w:t>Вкрай виснажений М. Коцюбинський звертається до друзів із проханням прийняти його на літній відпочинок. На цю просьбу відгукнувся меценат, давній знайомий, великий землевласник Євген Чикаленко, який радо запропонував письменнику свій дім у селі Кононівка. Там Михайло Михайлович провів декілька тижнів. Тому й новела «Іntermezzо» присвячена Кононівським полям.</w:t>
      </w:r>
    </w:p>
    <w:p w:rsidR="005567FD" w:rsidRDefault="005567FD" w:rsidP="005567FD">
      <w:pPr>
        <w:pStyle w:val="a3"/>
        <w:shd w:val="clear" w:color="auto" w:fill="FFFFFF"/>
        <w:jc w:val="both"/>
        <w:rPr>
          <w:color w:val="000000"/>
        </w:rPr>
      </w:pPr>
      <w:r>
        <w:rPr>
          <w:color w:val="000000"/>
        </w:rPr>
        <w:t xml:space="preserve"> «Читаю велику книгу природи, — пише Коцюбинський в одному з листів, — і коли навчуся дечому, буду писати. З того часу, як я опинився на самоті, відчуваю, як я страшенно втомився душею. Не фізична втома, а душевна. Не хочеться бачити людей, говорити. Хочеться скинути з себе весь накип людського бруду, який непомітно заливав твоє серце, хочеться очиститися й відпочити».</w:t>
      </w:r>
    </w:p>
    <w:p w:rsidR="005567FD" w:rsidRDefault="005567FD" w:rsidP="005567FD">
      <w:pPr>
        <w:pStyle w:val="a3"/>
        <w:shd w:val="clear" w:color="auto" w:fill="FFFFFF"/>
        <w:jc w:val="both"/>
        <w:rPr>
          <w:color w:val="000000"/>
        </w:rPr>
      </w:pPr>
      <w:r>
        <w:rPr>
          <w:color w:val="000000"/>
        </w:rPr>
        <w:t>Не дивно, що навіть природа, яка потім зазвучить музикою в новелі, спочатку не могла заспокоїти митця, навіть викликала роздратування. Проте Коцюбинський бореться з цією втомою за внутрішній спокій, який би дав йому змогу поринути в улюблену справу — художню творчість. Звернімося до самого твору.</w:t>
      </w:r>
    </w:p>
    <w:p w:rsidR="005567FD" w:rsidRDefault="005567FD" w:rsidP="005567FD">
      <w:pPr>
        <w:pStyle w:val="a3"/>
        <w:shd w:val="clear" w:color="auto" w:fill="FFFFFF"/>
        <w:jc w:val="both"/>
        <w:rPr>
          <w:b/>
          <w:color w:val="000000"/>
        </w:rPr>
      </w:pPr>
      <w:r>
        <w:rPr>
          <w:rStyle w:val="a4"/>
          <w:b/>
          <w:color w:val="000000"/>
        </w:rPr>
        <w:t>. Аналіз змісту новели</w:t>
      </w:r>
    </w:p>
    <w:p w:rsidR="005567FD" w:rsidRDefault="005567FD" w:rsidP="005567FD">
      <w:pPr>
        <w:pStyle w:val="a3"/>
        <w:shd w:val="clear" w:color="auto" w:fill="FFFFFF"/>
        <w:jc w:val="both"/>
        <w:rPr>
          <w:color w:val="000000"/>
        </w:rPr>
      </w:pPr>
      <w:r>
        <w:rPr>
          <w:rFonts w:eastAsia="MS Mincho" w:hAnsi="MS Mincho" w:hint="eastAsia"/>
          <w:color w:val="000000"/>
        </w:rPr>
        <w:lastRenderedPageBreak/>
        <w:t>✵</w:t>
      </w:r>
      <w:r>
        <w:rPr>
          <w:color w:val="000000"/>
        </w:rPr>
        <w:t xml:space="preserve"> Що спричинило важку втому героя? У чому його трагедія? Прочитайте. (</w:t>
      </w:r>
      <w:r>
        <w:rPr>
          <w:rStyle w:val="a4"/>
          <w:color w:val="000000"/>
        </w:rPr>
        <w:t>Ліричний герой перебуває у стані втоми, яка ось-ось має закінчитися депресією. І він сам це усвідомлює. Його втомили люди, постійне «треба»</w:t>
      </w:r>
      <w:r>
        <w:rPr>
          <w:rStyle w:val="apple-converted-space"/>
          <w:i/>
          <w:iCs/>
          <w:color w:val="000000"/>
        </w:rPr>
        <w:t> </w:t>
      </w:r>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Герой хоче втекти від людей. Він навіть починає заздрити планетам. Чому? (</w:t>
      </w:r>
      <w:r>
        <w:rPr>
          <w:rStyle w:val="a4"/>
          <w:color w:val="000000"/>
        </w:rPr>
        <w:t>Бо кожна з них має свою орбіту і ніщо не стає їм на дорозі. А люди стикаються одне з одним щодня</w:t>
      </w:r>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Поїзд, повний людського гаму, несе героя подалі від Залізної руки города. Як ви це розумієте? (</w:t>
      </w:r>
      <w:r>
        <w:rPr>
          <w:rStyle w:val="a4"/>
          <w:color w:val="000000"/>
        </w:rPr>
        <w:t>У містах земля недоступна для людини, бо вона одягнена в камінь і залізо</w:t>
      </w:r>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Згадайте перші хвилини перебування героя в кімнаті. У його душі помічаємо не просто втому, а стрес. З чого це видно? Прочитайте. (</w:t>
      </w:r>
      <w:r>
        <w:rPr>
          <w:rStyle w:val="a4"/>
          <w:color w:val="000000"/>
        </w:rPr>
        <w:t>Він збайдужів до людського горя. Душа вже перенасичена стражданнями. Звістку про розстріляних, повішаних заїдає стиглою сливою</w:t>
      </w:r>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Чи можна його звинувачувати у жорстокості та байдужості?</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Отже, у душі героя відбуваються певні психологічні зміни. Спробуємо зобразити їх схематично: УТОМА — ДЕПРЕСІЯ — СТРЕС.</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Що здивувало героя в перші хвилини перебування на лоні природи? Прочитайте. (</w:t>
      </w:r>
      <w:r>
        <w:rPr>
          <w:rStyle w:val="a4"/>
          <w:color w:val="000000"/>
        </w:rPr>
        <w:t>Його здивувала абсолютна тиша. Він знайшов те, чого бажав. Приходить заспокоєння, втома непомітно залишає героя. Це і є перерва, інтермецо</w:t>
      </w:r>
      <w:r>
        <w:rPr>
          <w:color w:val="000000"/>
        </w:rPr>
        <w:t>.) Продовжимо схематичнее зображення психологічних змін у душі героя: УТОМА — ДЕПРЕСІЯ — СТРЕС — ІНТЕРМЕЦО</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На подвір’ї герой спостерігає за собаками. Чи можна провести паралель між ліричним героєм і вівчарками? Прочитайте. (</w:t>
      </w:r>
      <w:r>
        <w:rPr>
          <w:rStyle w:val="a4"/>
          <w:color w:val="000000"/>
        </w:rPr>
        <w:t>Безперечно, адже вони, як і герой, були на припоні. Чоловіка тримала, наче ланцюг, Залізна рука города, роблячи його знервованим, злим. Металевий ланцюг робив те саме з вівчарками</w:t>
      </w:r>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Ви помітили, що характери у вівчарок різні, та й клички автор вибрав невипадково. Яка вівчарка, на вашу думку, є символом селянства? (</w:t>
      </w:r>
      <w:r>
        <w:rPr>
          <w:rStyle w:val="a4"/>
          <w:color w:val="000000"/>
        </w:rPr>
        <w:t>Оверко</w:t>
      </w:r>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А кого може уособлювати Пава? (</w:t>
      </w:r>
      <w:r>
        <w:rPr>
          <w:rStyle w:val="a4"/>
          <w:color w:val="000000"/>
        </w:rPr>
        <w:t>Дворянство</w:t>
      </w:r>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Хто такий Трепов? (</w:t>
      </w:r>
      <w:r>
        <w:rPr>
          <w:rStyle w:val="a4"/>
          <w:color w:val="000000"/>
        </w:rPr>
        <w:t>Прізвище петербурзького генерал — губернатора, одного з організаторів розправ з непокірними</w:t>
      </w:r>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Отже, серед нив приходить заспокоєння, але абсолютного зцілення ще нема. У якому епізоді твору ми це помічаємо?</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Прочитайте. Це сталося серед нив. Герой милувався колоссям, слухав спів жайворонка, простягав руки до сонця і раптом побачив тінь на землі. Він насторожився: «Невже це знову людина?» Але переконавшись, що це лише тінь від хмари, зрадів, бо ще не готовий до зустрічі з людиною.</w:t>
      </w:r>
    </w:p>
    <w:p w:rsidR="005567FD" w:rsidRDefault="005567FD" w:rsidP="005567FD">
      <w:pPr>
        <w:pStyle w:val="a3"/>
        <w:shd w:val="clear" w:color="auto" w:fill="FFFFFF"/>
        <w:jc w:val="both"/>
        <w:rPr>
          <w:color w:val="000000"/>
        </w:rPr>
      </w:pPr>
      <w:r>
        <w:rPr>
          <w:rFonts w:eastAsia="MS Mincho" w:hAnsi="MS Mincho" w:hint="eastAsia"/>
          <w:color w:val="000000"/>
        </w:rPr>
        <w:lastRenderedPageBreak/>
        <w:t>✵</w:t>
      </w:r>
      <w:r>
        <w:rPr>
          <w:color w:val="000000"/>
        </w:rPr>
        <w:t xml:space="preserve"> Дні героя течуть серед степу. Що бентежить його душу? Прочитайте. (</w:t>
      </w:r>
      <w:r>
        <w:rPr>
          <w:rStyle w:val="a4"/>
          <w:color w:val="000000"/>
        </w:rPr>
        <w:t>Він почуває космічний зв’язок із землею, почуває себе багатим, хоч не має грошей, бо йому належить зозулине «ку-ку», пісня жайворонка</w:t>
      </w:r>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Як ліричний герой реагує на розповідь про людське горе. Прочитайте. (</w:t>
      </w:r>
      <w:r>
        <w:rPr>
          <w:rStyle w:val="a4"/>
          <w:color w:val="000000"/>
        </w:rPr>
        <w:t>Він уже не заїдає звістку про людське горе стиглою сливою, а відчуває, як знову натягуються струни душі, настроєні природою: «Йду поміж люди. Душа готова, струни тугі, наладжені, вона вже грає…»</w:t>
      </w:r>
      <w:r>
        <w:rPr>
          <w:rStyle w:val="apple-converted-space"/>
          <w:i/>
          <w:iCs/>
          <w:color w:val="000000"/>
        </w:rPr>
        <w:t> </w:t>
      </w:r>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Визначити, який епізод є найбільш вражаючим у фіналі твору (кульмінація). (</w:t>
      </w:r>
      <w:r>
        <w:rPr>
          <w:rStyle w:val="a4"/>
          <w:color w:val="000000"/>
        </w:rPr>
        <w:t>Сповідь селянина про людське горе</w:t>
      </w:r>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Отже, серед степу герой знаходить спокій. А чи готовий він знову повернутися до людей? Прочитайте. (</w:t>
      </w:r>
      <w:r>
        <w:rPr>
          <w:rStyle w:val="a4"/>
          <w:color w:val="000000"/>
        </w:rPr>
        <w:t>Так, ліричний герой уже готовий повернутися до людей, адже, зустрівшись із селянином, він не втікає, а починає розмову з ним, наче із давнім знайомим</w:t>
      </w:r>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За що ліричний герой дякує сонцю? Прочитайте. (</w:t>
      </w:r>
      <w:r>
        <w:rPr>
          <w:rStyle w:val="a4"/>
          <w:color w:val="000000"/>
        </w:rPr>
        <w:t>Він дякує сонцю за те, що воно по-материнськи своїм промінням обігріває його тіло і зцілює вкрай виснажену душу</w:t>
      </w:r>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Про що розповідав селянин героєві? (</w:t>
      </w:r>
      <w:r>
        <w:rPr>
          <w:rStyle w:val="a4"/>
          <w:color w:val="000000"/>
        </w:rPr>
        <w:t>Селянин у своїй коротенькій розповіді змалював жахливу картину людського горя: «п’ятеро діток голодних чомусь не забрала гарячка…», «між людьми, як між вовками», «найближча людина готова продати»</w:t>
      </w:r>
      <w:r>
        <w:rPr>
          <w:rStyle w:val="apple-converted-space"/>
          <w:i/>
          <w:iCs/>
          <w:color w:val="000000"/>
        </w:rPr>
        <w:t> </w:t>
      </w:r>
      <w:r>
        <w:rPr>
          <w:color w:val="000000"/>
        </w:rPr>
        <w:t>.)</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Завершимо схематичне зображення психологічних змін у душі героя: УТОМА — ДЕПРЕСІЯ — СТРЕС — ІНТЕРМЕЦО — ЗЦІЛЕННЯ.</w:t>
      </w:r>
    </w:p>
    <w:p w:rsidR="005567FD" w:rsidRDefault="005567FD" w:rsidP="005567FD">
      <w:pPr>
        <w:pStyle w:val="a3"/>
        <w:shd w:val="clear" w:color="auto" w:fill="FFFFFF"/>
        <w:jc w:val="both"/>
        <w:rPr>
          <w:color w:val="000000"/>
        </w:rPr>
      </w:pPr>
      <w:r>
        <w:rPr>
          <w:rFonts w:eastAsia="MS Mincho" w:hAnsi="MS Mincho" w:hint="eastAsia"/>
          <w:color w:val="000000"/>
        </w:rPr>
        <w:t>✵</w:t>
      </w:r>
      <w:r>
        <w:rPr>
          <w:color w:val="000000"/>
        </w:rPr>
        <w:t xml:space="preserve"> Отже, що зцілило ліричного героя, натягнуло струни втомленої від людського горя душі? (</w:t>
      </w:r>
      <w:r>
        <w:rPr>
          <w:rStyle w:val="a4"/>
          <w:color w:val="000000"/>
        </w:rPr>
        <w:t>Природа — це цілюще джерело. Недаремно твір присвячений кононівським полям. Адже саме на цих нивах герой, влаштувавши собі невеличке інтермецо, знайшов спокій, поборов депресію</w:t>
      </w:r>
      <w:r>
        <w:rPr>
          <w:color w:val="000000"/>
        </w:rPr>
        <w:t>.)</w:t>
      </w:r>
    </w:p>
    <w:p w:rsidR="005567FD" w:rsidRDefault="005567FD" w:rsidP="005567FD">
      <w:pPr>
        <w:pStyle w:val="a3"/>
        <w:shd w:val="clear" w:color="auto" w:fill="FFFFFF"/>
        <w:jc w:val="both"/>
        <w:rPr>
          <w:color w:val="000000"/>
        </w:rPr>
      </w:pPr>
      <w:r>
        <w:rPr>
          <w:color w:val="000000"/>
        </w:rPr>
        <w:t>Справді, ми мали змогу пересвідчитись у правдивості цих слів. Ліричний герой новели потрапив під колесо долі, але зумів підвестись і, переживши тяжку душевну кризу, здатен знову повернутися до активного життя, служити інтересам народу.</w:t>
      </w:r>
    </w:p>
    <w:p w:rsidR="005567FD" w:rsidRDefault="005567FD" w:rsidP="005567FD">
      <w:pPr>
        <w:pStyle w:val="a3"/>
        <w:shd w:val="clear" w:color="auto" w:fill="FFFFFF"/>
        <w:jc w:val="both"/>
        <w:rPr>
          <w:color w:val="000000"/>
        </w:rPr>
      </w:pPr>
      <w:r>
        <w:rPr>
          <w:color w:val="000000"/>
        </w:rPr>
        <w:t>Що принесло йому заспокоєння? Без сумніву, кононівські поля. Вони стали тією ланкою у ланцюгу життя, яку письменник влучно назвав «інтермецо», перервою. Лише у природі є гармонія, якої постійно шукає людина. Депресію, на думку Коцюбинського, можна подолати — для цього потрібно йти в природу, це останній шанс для тих, хто втратив віру у життя.</w:t>
      </w:r>
    </w:p>
    <w:p w:rsidR="005567FD" w:rsidRDefault="005567FD" w:rsidP="005567FD">
      <w:pPr>
        <w:pStyle w:val="a3"/>
        <w:shd w:val="clear" w:color="auto" w:fill="FFFFFF"/>
        <w:jc w:val="both"/>
        <w:rPr>
          <w:color w:val="000000"/>
        </w:rPr>
      </w:pPr>
      <w:r>
        <w:rPr>
          <w:color w:val="000000"/>
        </w:rPr>
        <w:t>Добра порада, особливо для нас, людей ХХІ ст. Ми живемо у вік, коли колесо життя набирає все більших обертів: розвиток науки, техніки, великий потік інформації. Людській психіці важко вистояти в таких умовах. Інколи маленька життєва незгода може стати фатальною. Не кожен може знайти себе у цьому бурхливому суєтному житті. Звідси алкоголізм, наркоманія, суїциди…</w:t>
      </w:r>
    </w:p>
    <w:p w:rsidR="005567FD" w:rsidRDefault="005567FD" w:rsidP="005567FD">
      <w:pPr>
        <w:pStyle w:val="a3"/>
        <w:shd w:val="clear" w:color="auto" w:fill="FFFFFF"/>
        <w:jc w:val="both"/>
        <w:rPr>
          <w:color w:val="000000"/>
        </w:rPr>
      </w:pPr>
      <w:r>
        <w:rPr>
          <w:color w:val="000000"/>
        </w:rPr>
        <w:t xml:space="preserve">У житті практично всіх людей є ситуації, коли вмовити себе, що все могло би бути й гірше, не вдається, оскільки здається, що гірше вже нікуди. І зовсім не віриться, що ви зможете так само безтурботно сміятися, як і раніше. Зможете! Чорна смуга у вашому </w:t>
      </w:r>
      <w:r>
        <w:rPr>
          <w:color w:val="000000"/>
        </w:rPr>
        <w:lastRenderedPageBreak/>
        <w:t>житті настала не назавжди, але якщо ви не знайдете сили допомогти собі, то без втрат не обійдеться. Ви ризикуєте озлобитись і розгубити багато цінних якостей. Отже, вибирайте: вам може допомогти відомий лікар — час, але можете допомогти собі й самі. Якщо вирішили самостійно боротися за свою душевну рівновагу, вірте, що життя вас не залишить. Чорна смуга обов’язково закінчиться.</w:t>
      </w:r>
    </w:p>
    <w:p w:rsidR="005567FD" w:rsidRDefault="005567FD" w:rsidP="005567FD">
      <w:pPr>
        <w:pStyle w:val="a3"/>
        <w:shd w:val="clear" w:color="auto" w:fill="FFFFFF"/>
        <w:jc w:val="both"/>
        <w:rPr>
          <w:color w:val="000000"/>
        </w:rPr>
      </w:pPr>
      <w:r>
        <w:rPr>
          <w:color w:val="000000"/>
        </w:rPr>
        <w:t>Зрозумійте, що пережити неприємність можете тільки ви, тому не перекладайте її на плечі інших. Знайдіть зразок: людину, яка вистояла в подібній чи ще складнішій ситуації. Поміркуйте над тим, як вона справлялася зі своїми проблемами. Запам’ятайте: комусь буває ще гірше.</w:t>
      </w:r>
    </w:p>
    <w:p w:rsidR="005567FD" w:rsidRDefault="005567FD" w:rsidP="005567FD">
      <w:pPr>
        <w:pStyle w:val="a3"/>
        <w:shd w:val="clear" w:color="auto" w:fill="FFFFFF"/>
        <w:jc w:val="both"/>
        <w:rPr>
          <w:color w:val="000000"/>
        </w:rPr>
      </w:pPr>
      <w:r>
        <w:rPr>
          <w:color w:val="000000"/>
        </w:rPr>
        <w:t>Не замикайтеся на своїх проблемах і побільше спілкуйтеся з людьми. Будьте відкритими, щирими — поряд є багато людей, які теж потребують допомоги і підтримки.</w:t>
      </w:r>
    </w:p>
    <w:p w:rsidR="005567FD" w:rsidRDefault="005567FD" w:rsidP="005567FD">
      <w:pPr>
        <w:pStyle w:val="a3"/>
        <w:shd w:val="clear" w:color="auto" w:fill="FFFFFF"/>
        <w:jc w:val="both"/>
        <w:rPr>
          <w:color w:val="000000"/>
        </w:rPr>
      </w:pPr>
      <w:r>
        <w:rPr>
          <w:color w:val="000000"/>
        </w:rPr>
        <w:t>Якщо вам здалося, що вас хотіли образити, не робіть поспішних висновків. Ви зараз вразливі й можете все неправильно зрозуміти.</w:t>
      </w:r>
    </w:p>
    <w:p w:rsidR="005567FD" w:rsidRDefault="005567FD" w:rsidP="005567FD">
      <w:pPr>
        <w:pStyle w:val="a3"/>
        <w:shd w:val="clear" w:color="auto" w:fill="FFFFFF"/>
        <w:jc w:val="both"/>
        <w:rPr>
          <w:color w:val="000000"/>
        </w:rPr>
      </w:pPr>
      <w:r>
        <w:rPr>
          <w:color w:val="000000"/>
        </w:rPr>
        <w:t>Згадайте, що навколо вас багато людей, які чекаю вашої підтримки; багато справ, які вимагають ваших рук і розуму.</w:t>
      </w:r>
    </w:p>
    <w:p w:rsidR="005567FD" w:rsidRDefault="005567FD" w:rsidP="005567FD">
      <w:pPr>
        <w:pStyle w:val="a3"/>
        <w:shd w:val="clear" w:color="auto" w:fill="FFFFFF"/>
        <w:jc w:val="both"/>
        <w:rPr>
          <w:color w:val="000000"/>
        </w:rPr>
      </w:pPr>
      <w:r>
        <w:rPr>
          <w:color w:val="000000"/>
        </w:rPr>
        <w:t>Постарайтеся виробити у себе звичку радіти життю. Це безперервна низка миттєвостей, які змінюють одна одну. Шукайте серед них приємні.</w:t>
      </w:r>
    </w:p>
    <w:p w:rsidR="005567FD" w:rsidRDefault="005567FD" w:rsidP="005567FD">
      <w:pPr>
        <w:pStyle w:val="a3"/>
        <w:shd w:val="clear" w:color="auto" w:fill="FFFFFF"/>
        <w:jc w:val="both"/>
        <w:rPr>
          <w:color w:val="000000"/>
        </w:rPr>
      </w:pPr>
      <w:r>
        <w:rPr>
          <w:color w:val="000000"/>
        </w:rPr>
        <w:t>Перестаньте хвилюватися з приводу тих неприємностей, які вам непідвладні.</w:t>
      </w:r>
    </w:p>
    <w:p w:rsidR="005567FD" w:rsidRDefault="005567FD" w:rsidP="005567FD">
      <w:pPr>
        <w:pStyle w:val="a3"/>
        <w:shd w:val="clear" w:color="auto" w:fill="FFFFFF"/>
        <w:jc w:val="both"/>
        <w:rPr>
          <w:color w:val="000000"/>
        </w:rPr>
      </w:pPr>
      <w:r>
        <w:rPr>
          <w:color w:val="000000"/>
        </w:rPr>
        <w:t>Вчіться позитивного мислення. Не допускайте, щоби вами оволодівали неприємні думки і негативні емоції. Адже «наше життя — це те, чим роблять його наші думки» (</w:t>
      </w:r>
      <w:r>
        <w:rPr>
          <w:rStyle w:val="a4"/>
          <w:color w:val="000000"/>
        </w:rPr>
        <w:t>Марк Аврелій</w:t>
      </w:r>
      <w:r>
        <w:rPr>
          <w:color w:val="000000"/>
        </w:rPr>
        <w:t>).</w:t>
      </w:r>
    </w:p>
    <w:p w:rsidR="005567FD" w:rsidRDefault="005567FD" w:rsidP="005567FD">
      <w:pPr>
        <w:pStyle w:val="a3"/>
        <w:shd w:val="clear" w:color="auto" w:fill="FFFFFF"/>
        <w:jc w:val="both"/>
        <w:rPr>
          <w:color w:val="000000"/>
        </w:rPr>
      </w:pPr>
      <w:r>
        <w:rPr>
          <w:color w:val="000000"/>
        </w:rPr>
        <w:t>VI. ДОМАШНЄ ЗАВДАННЯ</w:t>
      </w:r>
    </w:p>
    <w:p w:rsidR="005567FD" w:rsidRDefault="005567FD" w:rsidP="005567FD">
      <w:pPr>
        <w:pStyle w:val="a3"/>
        <w:shd w:val="clear" w:color="auto" w:fill="FFFFFF"/>
        <w:jc w:val="both"/>
        <w:rPr>
          <w:color w:val="000000"/>
        </w:rPr>
      </w:pPr>
      <w:r>
        <w:rPr>
          <w:color w:val="000000"/>
        </w:rPr>
        <w:t>1. Прочитати новелу «Intermezzo» повністю, дібрати заголовки до кожної частини у вигляді цитатного плану.</w:t>
      </w:r>
    </w:p>
    <w:p w:rsidR="005567FD" w:rsidRDefault="005567FD" w:rsidP="005567FD">
      <w:pPr>
        <w:tabs>
          <w:tab w:val="left" w:pos="348"/>
          <w:tab w:val="left" w:pos="474"/>
        </w:tabs>
        <w:ind w:left="-12"/>
        <w:jc w:val="both"/>
        <w:rPr>
          <w:sz w:val="24"/>
          <w:szCs w:val="24"/>
        </w:rPr>
      </w:pPr>
    </w:p>
    <w:p w:rsidR="005567FD" w:rsidRDefault="005567FD" w:rsidP="005567FD">
      <w:pPr>
        <w:tabs>
          <w:tab w:val="left" w:pos="348"/>
          <w:tab w:val="left" w:pos="474"/>
        </w:tabs>
        <w:ind w:left="-12"/>
        <w:jc w:val="both"/>
        <w:rPr>
          <w:sz w:val="24"/>
          <w:szCs w:val="24"/>
          <w:lang w:val="uk-UA"/>
        </w:rPr>
      </w:pPr>
    </w:p>
    <w:p w:rsidR="005567FD" w:rsidRDefault="005567FD" w:rsidP="005567FD">
      <w:pPr>
        <w:tabs>
          <w:tab w:val="left" w:pos="348"/>
          <w:tab w:val="left" w:pos="474"/>
        </w:tabs>
        <w:ind w:left="-12"/>
        <w:jc w:val="both"/>
        <w:rPr>
          <w:sz w:val="24"/>
          <w:szCs w:val="24"/>
          <w:lang w:val="uk-UA"/>
        </w:rPr>
      </w:pPr>
    </w:p>
    <w:p w:rsidR="005567FD" w:rsidRDefault="005567FD" w:rsidP="005567FD">
      <w:pPr>
        <w:tabs>
          <w:tab w:val="left" w:pos="348"/>
          <w:tab w:val="left" w:pos="474"/>
        </w:tabs>
        <w:ind w:left="-12"/>
        <w:jc w:val="both"/>
        <w:rPr>
          <w:sz w:val="24"/>
          <w:szCs w:val="24"/>
          <w:lang w:val="uk-UA"/>
        </w:rPr>
      </w:pPr>
    </w:p>
    <w:p w:rsidR="005567FD" w:rsidRDefault="005567FD" w:rsidP="005567FD">
      <w:pPr>
        <w:rPr>
          <w:rFonts w:ascii="Times New Roman" w:hAnsi="Times New Roman" w:cs="Times New Roman"/>
          <w:sz w:val="24"/>
          <w:szCs w:val="24"/>
          <w:lang w:val="uk-UA"/>
        </w:rPr>
      </w:pPr>
    </w:p>
    <w:p w:rsidR="005567FD" w:rsidRDefault="005567FD" w:rsidP="005567FD">
      <w:pPr>
        <w:rPr>
          <w:rFonts w:ascii="Times New Roman" w:hAnsi="Times New Roman" w:cs="Times New Roman"/>
          <w:sz w:val="24"/>
          <w:szCs w:val="24"/>
          <w:lang w:val="uk-UA"/>
        </w:rPr>
      </w:pPr>
    </w:p>
    <w:p w:rsidR="005567FD" w:rsidRDefault="005567FD" w:rsidP="005567FD">
      <w:pPr>
        <w:rPr>
          <w:rFonts w:ascii="Times New Roman" w:hAnsi="Times New Roman" w:cs="Times New Roman"/>
          <w:sz w:val="24"/>
          <w:szCs w:val="24"/>
          <w:lang w:val="uk-UA"/>
        </w:rPr>
      </w:pPr>
    </w:p>
    <w:p w:rsidR="005567FD" w:rsidRDefault="005567FD" w:rsidP="005567FD">
      <w:pPr>
        <w:rPr>
          <w:rFonts w:ascii="Times New Roman" w:hAnsi="Times New Roman" w:cs="Times New Roman"/>
          <w:sz w:val="24"/>
          <w:szCs w:val="24"/>
          <w:lang w:val="uk-UA"/>
        </w:rPr>
      </w:pPr>
    </w:p>
    <w:p w:rsidR="005567FD" w:rsidRDefault="005567FD">
      <w:pPr>
        <w:rPr>
          <w:rFonts w:ascii="Times New Roman" w:hAnsi="Times New Roman" w:cs="Times New Roman"/>
          <w:sz w:val="24"/>
          <w:szCs w:val="24"/>
          <w:lang w:val="uk-UA"/>
        </w:rPr>
      </w:pPr>
    </w:p>
    <w:p w:rsidR="000A4F1E" w:rsidRDefault="000A4F1E">
      <w:pPr>
        <w:rPr>
          <w:rFonts w:ascii="Times New Roman" w:hAnsi="Times New Roman" w:cs="Times New Roman"/>
          <w:sz w:val="24"/>
          <w:szCs w:val="24"/>
          <w:lang w:val="uk-UA"/>
        </w:rPr>
      </w:pPr>
    </w:p>
    <w:p w:rsidR="000A4F1E" w:rsidRDefault="000A4F1E" w:rsidP="000A4F1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Pr>
          <w:rFonts w:ascii="Times New Roman" w:eastAsia="Times New Roman" w:hAnsi="Times New Roman" w:cs="Times New Roman"/>
          <w:b/>
          <w:bCs/>
          <w:color w:val="4682B4"/>
          <w:kern w:val="36"/>
          <w:sz w:val="24"/>
          <w:szCs w:val="24"/>
          <w:lang w:eastAsia="ru-RU"/>
        </w:rPr>
        <w:lastRenderedPageBreak/>
        <w:t>М. КОЦЮБИНСЬКИЙ ТІНІ ЗАБУТИХ ПРЕДКІВ. СВІТ ЛЮДИНИ У ЗВ'ЯЗКУ ЗІ СВІТОМ ПРИРОДИ. ФОЛЬКЛОРНЕ ТЛО ТВОРУ</w:t>
      </w:r>
    </w:p>
    <w:p w:rsidR="000A4F1E" w:rsidRDefault="000A4F1E" w:rsidP="000A4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СПРИЙНЯТТЯ ТА ЗАСВОЄННЯ НОВОГО МАТЕРІАЛУ</w:t>
      </w:r>
    </w:p>
    <w:p w:rsidR="000A4F1E" w:rsidRDefault="000A4F1E" w:rsidP="000A4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Робота з текстом</w:t>
      </w:r>
    </w:p>
    <w:p w:rsidR="000A4F1E" w:rsidRDefault="000A4F1E" w:rsidP="000A4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 нотатника й начерків М. Коцюбинського до твору видно, які дивні, вигадливі образи викликає в нього карпатська природа. Його вражають «гори, які вікують у такій тиші, що чують навіть дихання худоби». Коли пливуть хмари, їхнє «лице» видається письменникові рухливим. «Зажурені гори вкрила сумна смерека», «Кучерявий Черемош сердито поблискував сивиною і світивсь попід скелі недобрим зеленим вогнем», «В тихих місцях Черемош як сивий віл, а там, де йому твердо лежати, він скаче скажено з каменя на камінь». Уся природа одухотворена. Ці та інші образні замальовки природи майже в незмінному вигляді входять у твір.</w:t>
      </w:r>
    </w:p>
    <w:p w:rsidR="000A4F1E" w:rsidRDefault="000A4F1E" w:rsidP="000A4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П</w:t>
      </w:r>
      <w:r>
        <w:rPr>
          <w:rFonts w:ascii="Times New Roman" w:eastAsia="Times New Roman" w:hAnsi="Times New Roman" w:cs="Times New Roman"/>
          <w:color w:val="000000"/>
          <w:sz w:val="24"/>
          <w:szCs w:val="24"/>
          <w:lang w:eastAsia="ru-RU"/>
        </w:rPr>
        <w:t>рирода в повісті виходить за межі традиційних функцій пейзажу. Вона не просто фон чи своєрідний контраст до зображуваних подій. Гуцульські краєвиди бачаться нам очима Марічки, Івана, Палагни, Миколи. Тільки зрідка про них розповідає сам автор. Світ природи й світ людини не йдуть паралельно — вони одне ціле.</w:t>
      </w:r>
    </w:p>
    <w:p w:rsidR="000A4F1E" w:rsidRDefault="000A4F1E" w:rsidP="000A4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«Тепер він вже мав обов’язки — його посилали пасти корови». (</w:t>
      </w:r>
      <w:r>
        <w:rPr>
          <w:rFonts w:ascii="Times New Roman" w:eastAsia="Times New Roman" w:hAnsi="Times New Roman" w:cs="Times New Roman"/>
          <w:i/>
          <w:iCs/>
          <w:color w:val="000000"/>
          <w:sz w:val="24"/>
          <w:szCs w:val="24"/>
          <w:lang w:eastAsia="ru-RU"/>
        </w:rPr>
        <w:t>Орієнтовне виконання: літо; зелений; хвилі лісових трав, зажурені гори, рухливе обличчя гір, вічний шум річки, позолочена сонцем вода літніх дощів; радість відкриття; природа загадкова, сильна й вічна, покрита таємничістю віків і юна, зелена водночас</w:t>
      </w:r>
      <w:r>
        <w:rPr>
          <w:rFonts w:ascii="Times New Roman" w:eastAsia="Times New Roman" w:hAnsi="Times New Roman" w:cs="Times New Roman"/>
          <w:color w:val="000000"/>
          <w:sz w:val="24"/>
          <w:szCs w:val="24"/>
          <w:lang w:eastAsia="ru-RU"/>
        </w:rPr>
        <w:t>)</w:t>
      </w:r>
    </w:p>
    <w:p w:rsidR="000A4F1E" w:rsidRDefault="000A4F1E" w:rsidP="000A4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«Марічка його прийняла, як би давно сподівалася: він буде з нею пасти овечки». (</w:t>
      </w:r>
      <w:r>
        <w:rPr>
          <w:rFonts w:ascii="Times New Roman" w:eastAsia="Times New Roman" w:hAnsi="Times New Roman" w:cs="Times New Roman"/>
          <w:i/>
          <w:iCs/>
          <w:color w:val="000000"/>
          <w:sz w:val="24"/>
          <w:szCs w:val="24"/>
          <w:lang w:eastAsia="ru-RU"/>
        </w:rPr>
        <w:t>Літо; білий, чорний; біле каміння, чорний привид гори, курбало в потоці, льодова вода потоку, сонце спочиває на волоссі; герої граються, «дзвонячи в тиші молодим сміхом», втома і щастя; «тепло, самотньо і лячно у віковічній тиші», «жаби здивовано мовкли» </w:t>
      </w:r>
      <w:r>
        <w:rPr>
          <w:rFonts w:ascii="Times New Roman" w:eastAsia="Times New Roman" w:hAnsi="Times New Roman" w:cs="Times New Roman"/>
          <w:color w:val="000000"/>
          <w:sz w:val="24"/>
          <w:szCs w:val="24"/>
          <w:lang w:eastAsia="ru-RU"/>
        </w:rPr>
        <w:t>)</w:t>
      </w:r>
    </w:p>
    <w:p w:rsidR="000A4F1E" w:rsidRDefault="000A4F1E" w:rsidP="000A4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«Вставай, — будила його Марічка. — Вставай і ходім» (</w:t>
      </w:r>
      <w:r>
        <w:rPr>
          <w:rFonts w:ascii="Times New Roman" w:eastAsia="Times New Roman" w:hAnsi="Times New Roman" w:cs="Times New Roman"/>
          <w:i/>
          <w:iCs/>
          <w:color w:val="000000"/>
          <w:sz w:val="24"/>
          <w:szCs w:val="24"/>
          <w:lang w:eastAsia="ru-RU"/>
        </w:rPr>
        <w:t>Можливо, літо чи осінь; чорний, сірий; густа заросль смерічок, чорні смереки, безлюдні верхи, такі мертві і самотні, прілий дух гнилих пнів, запах кладовища лісного; тривога і щастя; «м’яке запинало смерекового гілля ковтнуло той поклик», «смереки так тісно збилися в купу, що трудно було пролазить між їх шершавими пнями… але він ішов», «великі каміння перетинали йому дорогу», «чув холод і зловісне дихання безодні, яка одкривала на нього свою ненажерливу пащу» </w:t>
      </w:r>
      <w:r>
        <w:rPr>
          <w:rFonts w:ascii="Times New Roman" w:eastAsia="Times New Roman" w:hAnsi="Times New Roman" w:cs="Times New Roman"/>
          <w:color w:val="000000"/>
          <w:sz w:val="24"/>
          <w:szCs w:val="24"/>
          <w:lang w:eastAsia="ru-RU"/>
        </w:rPr>
        <w:t>)</w:t>
      </w:r>
    </w:p>
    <w:p w:rsidR="000A4F1E" w:rsidRDefault="000A4F1E" w:rsidP="000A4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«Теплим весняним ранком Іван ішов в полонину». (</w:t>
      </w:r>
      <w:r>
        <w:rPr>
          <w:rFonts w:ascii="Times New Roman" w:eastAsia="Times New Roman" w:hAnsi="Times New Roman" w:cs="Times New Roman"/>
          <w:i/>
          <w:iCs/>
          <w:color w:val="000000"/>
          <w:sz w:val="24"/>
          <w:szCs w:val="24"/>
          <w:lang w:eastAsia="ru-RU"/>
        </w:rPr>
        <w:t>Весна; зелений; «сонце й шумлива зелена воля», «гірські води шуміли на скоках»; бадьорість; «він легко стрибав з каменя на камінь», «Іван брів…, як по озерах квіток, нагинаючись часом, щоб закосичить кресаню», «тут була тиша, великий спокій природи, строгість і шум» </w:t>
      </w:r>
      <w:r>
        <w:rPr>
          <w:rFonts w:ascii="Times New Roman" w:eastAsia="Times New Roman" w:hAnsi="Times New Roman" w:cs="Times New Roman"/>
          <w:color w:val="000000"/>
          <w:sz w:val="24"/>
          <w:szCs w:val="24"/>
          <w:lang w:eastAsia="ru-RU"/>
        </w:rPr>
        <w:t>)</w:t>
      </w:r>
    </w:p>
    <w:p w:rsidR="000A4F1E" w:rsidRDefault="000A4F1E" w:rsidP="000A4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«Занедужав Микола — і Іван замість нього пильнує ватри». (</w:t>
      </w:r>
      <w:r>
        <w:rPr>
          <w:rFonts w:ascii="Times New Roman" w:eastAsia="Times New Roman" w:hAnsi="Times New Roman" w:cs="Times New Roman"/>
          <w:i/>
          <w:iCs/>
          <w:color w:val="000000"/>
          <w:sz w:val="24"/>
          <w:szCs w:val="24"/>
          <w:lang w:eastAsia="ru-RU"/>
        </w:rPr>
        <w:t>Осінь; чорний; «холодні роси сідають на постоли», «сильніше подиха вітер», «лежать здоптані трави, а вітер осінній заводить над ними, як над мерцем»; тривога; Іван «стоїть і заглядає у чорну безодню», «небо зачервонілось, і зблідли зорі» </w:t>
      </w:r>
      <w:r>
        <w:rPr>
          <w:rFonts w:ascii="Times New Roman" w:eastAsia="Times New Roman" w:hAnsi="Times New Roman" w:cs="Times New Roman"/>
          <w:color w:val="000000"/>
          <w:sz w:val="24"/>
          <w:szCs w:val="24"/>
          <w:lang w:eastAsia="ru-RU"/>
        </w:rPr>
        <w:t>)</w:t>
      </w:r>
    </w:p>
    <w:p w:rsidR="000A4F1E" w:rsidRDefault="000A4F1E" w:rsidP="000A4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Можна зробити висновок, що природа в повісті виходить за межі традиційних функцій пейзажу. Вона не просто фон чи своєрідний контраст до зображуваних подій. Світ природи й світ людини не йдуть паралельно — вони одне ціле.</w:t>
      </w:r>
    </w:p>
    <w:p w:rsidR="000A4F1E" w:rsidRDefault="000A4F1E" w:rsidP="000A4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lastRenderedPageBreak/>
        <w:t xml:space="preserve"> (запис у зошити)</w:t>
      </w:r>
    </w:p>
    <w:p w:rsidR="000A4F1E" w:rsidRDefault="000A4F1E" w:rsidP="000A4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Конфлікт твору — складний, багатоплановий:</w:t>
      </w:r>
    </w:p>
    <w:p w:rsidR="000A4F1E" w:rsidRDefault="000A4F1E" w:rsidP="000A4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між родами (Палійчуки — Гутенюки);</w:t>
      </w:r>
    </w:p>
    <w:p w:rsidR="000A4F1E" w:rsidRDefault="000A4F1E" w:rsidP="000A4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людини з дикою гірською природою (Іван — Чугайстир);</w:t>
      </w:r>
    </w:p>
    <w:p w:rsidR="000A4F1E" w:rsidRDefault="000A4F1E" w:rsidP="000A4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людини з власним «я» (роздвоєність Івана);</w:t>
      </w:r>
    </w:p>
    <w:p w:rsidR="000A4F1E" w:rsidRDefault="000A4F1E" w:rsidP="000A4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побутовий (Іван — Палагна);</w:t>
      </w:r>
    </w:p>
    <w:p w:rsidR="000A4F1E" w:rsidRDefault="000A4F1E" w:rsidP="000A4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MS Mincho" w:hAnsi="MS Mincho" w:cs="Times New Roman" w:hint="eastAsia"/>
          <w:color w:val="000000"/>
          <w:sz w:val="24"/>
          <w:szCs w:val="24"/>
          <w:lang w:eastAsia="ru-RU"/>
        </w:rPr>
        <w:t>✵</w:t>
      </w:r>
      <w:r>
        <w:rPr>
          <w:rFonts w:ascii="Times New Roman" w:eastAsia="Times New Roman" w:hAnsi="Times New Roman" w:cs="Times New Roman"/>
          <w:color w:val="000000"/>
          <w:sz w:val="24"/>
          <w:szCs w:val="24"/>
          <w:lang w:eastAsia="ru-RU"/>
        </w:rPr>
        <w:t xml:space="preserve"> людини з людським буттям (Іван — смерть).</w:t>
      </w:r>
    </w:p>
    <w:p w:rsidR="000A4F1E" w:rsidRDefault="000A4F1E" w:rsidP="000A4F1E">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i/>
          <w:iCs/>
          <w:sz w:val="24"/>
          <w:szCs w:val="24"/>
          <w:lang w:eastAsia="ru-RU"/>
        </w:rPr>
        <w:t>М. Коцюбинський не ідеалізує життя в Карпатах, немає в повісті сліпого замилування етнографією. Навпаки, з усього відчуваємо, що обставини життя й праці нелегкі, навіть суворі. Про це свідчать трагічні випадки з життя лісорубів, нелегкі умови праці вівчарів та скотарів, важке господарювання в умовах суворих стихій. Не випадково автор уводить у зміст казку про гори, яку розповідає Микола і яка свідчить про те, що вони — справа рук не Бога, а сатани. Тож поезія гір буває оманливою й таїть у собі не тільки небезпеку, а й лихо, смерть. Трембіта — тужливий голос гір — часто повідомляла про смерть, яка забирала не тільки тих, хто відпрацював своє, а й юних, як Марічка, і навіть малих дітей. Не випадково Іван був дев’ятнадцятою дитиною в сім'ї. Діти часто помирали, а рід не повинен зникнути. Збереження роду, родова свідомість — одна з ключових проблем у карпатських українців. Головним заняттям гуцулів було скотарство та вівчарство. Худоба була годувальницею. Тож і ставлення до неї особливе. Маржину не тільки годували й доглядали, а й охороняли від злого Духа, на неї ворожили. Худібка — улюблена тема розмови між господарем і господинею, сусідами. На Маланки, за їхніми переконаннями, «до маржини у загороду приходив сам Бог» (зачитування цього уривка до слів: «Так ішло життя худоб’яче й людське, що зливалось докупи, як два джерельця у горах в один потік» ). Іван після одруження у Палагною знаходив розраду й утіху, доглядаючи свою маржинку й спілкуючись із нею</w:t>
      </w:r>
      <w:r>
        <w:rPr>
          <w:rFonts w:ascii="Times New Roman" w:eastAsia="Times New Roman" w:hAnsi="Times New Roman" w:cs="Times New Roman"/>
          <w:sz w:val="24"/>
          <w:szCs w:val="24"/>
          <w:lang w:eastAsia="ru-RU"/>
        </w:rPr>
        <w:t>.</w:t>
      </w:r>
    </w:p>
    <w:p w:rsidR="000A4F1E" w:rsidRDefault="000A4F1E" w:rsidP="000A4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i/>
          <w:iCs/>
          <w:sz w:val="24"/>
          <w:szCs w:val="24"/>
          <w:lang w:eastAsia="ru-RU"/>
        </w:rPr>
        <w:t>Діти природи, швидкі й запальні, гуцули довго пам’ятають і добро, й образи. Битися до крові за честь свого роду — означало захистити гідність. Тому це схвально сприймалося земляками, бо жити з потоптаною гідністю уважалося ганебним. Недарма чоловіки підбивали Івана битися за Палагну. Він не з ревнощів, не зі злості, а з обов’язку захистити свою честь узявся за бартку, щоб мстити мольфарові. Задумаймося, чи не ці особливості характеру зумовлюють гостру реакцію гуцулів на прояви національного приниження. Захищати гідність роду, уважають вони, — значить захищати гідність народу. І робити це наказує голос віків і голос предків. Часто ми чуємо, що непереможне прагнення українців до свободи йде з вільнолюбивих Карпат, які знають ціну гідності й честі. Однак є й інший</w:t>
      </w:r>
      <w:r>
        <w:rPr>
          <w:rFonts w:ascii="Times New Roman" w:eastAsia="Times New Roman" w:hAnsi="Times New Roman" w:cs="Times New Roman"/>
          <w:i/>
          <w:iCs/>
          <w:color w:val="000000"/>
          <w:sz w:val="24"/>
          <w:szCs w:val="24"/>
          <w:lang w:eastAsia="ru-RU"/>
        </w:rPr>
        <w:t xml:space="preserve"> бік розуміння гуцулами честі. Це те, як вони її відстоюють. Ворожнеча двох родів — Палійчуків і Гутенюків — це руйнація родової свідомості. Роди (зважте, не родини) ворогують, але самі вже не пам’ятають через що. Трембіти часто ридали, сповіщаючи про смерть. Можливо, то голос предків застерігав, що честь боронити треба, але не убиваючи, не руйнуючи рід</w:t>
      </w:r>
    </w:p>
    <w:p w:rsidR="000A4F1E" w:rsidRDefault="000A4F1E" w:rsidP="000A4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i/>
          <w:iCs/>
          <w:color w:val="000000"/>
          <w:sz w:val="24"/>
          <w:szCs w:val="24"/>
          <w:lang w:eastAsia="ru-RU"/>
        </w:rPr>
        <w:t xml:space="preserve">Природженою рисою характеру дітей Карпат — гуцулів — є любов до прекрасного. Усе, що оточувало їх, — природа, одяг, побутові речі, будівлі — було таким яскравим, барвистим. Життя входить у душу гуцула прекрасною казкою, а душа його народжує красу й повертає її світові у своїх піснях: «На що б око не впало, що б не сталося на </w:t>
      </w:r>
      <w:r>
        <w:rPr>
          <w:rFonts w:ascii="Times New Roman" w:eastAsia="Times New Roman" w:hAnsi="Times New Roman" w:cs="Times New Roman"/>
          <w:i/>
          <w:iCs/>
          <w:color w:val="000000"/>
          <w:sz w:val="24"/>
          <w:szCs w:val="24"/>
          <w:lang w:eastAsia="ru-RU"/>
        </w:rPr>
        <w:lastRenderedPageBreak/>
        <w:t>світі: чи пропала овечка, полюбив легень, зрадила дівка, заслабла корова, зашуміла смерека — все виливалось у пісню, легку й просту, як ті гори в їх давнім, первіснім житті». Грати «на денцівку і флояру» було звичним чи не для кожного парубка, а дівчата складали коломийки. Не випадково, що й кохання в гуцулів оповите піснями. Іван «грав на флояру», Марічка співала. І мова цих звуків була мовою кохання. Усе це зливалося з неповторною карпатською красою: «Іван слухав тоненький дівочий голос і думав, що вона давно вже засіяла гори співанками, що їх співають ліси й сіножаті, груні й полонини, дзвонять потоки і виспівує сонце» </w:t>
      </w:r>
      <w:r>
        <w:rPr>
          <w:rFonts w:ascii="Times New Roman" w:eastAsia="Times New Roman" w:hAnsi="Times New Roman" w:cs="Times New Roman"/>
          <w:color w:val="000000"/>
          <w:sz w:val="24"/>
          <w:szCs w:val="24"/>
          <w:lang w:eastAsia="ru-RU"/>
        </w:rPr>
        <w:t>.</w:t>
      </w:r>
    </w:p>
    <w:p w:rsidR="000A4F1E" w:rsidRDefault="000A4F1E" w:rsidP="000A4F1E">
      <w:pPr>
        <w:shd w:val="clear" w:color="auto" w:fill="FFFFFF"/>
        <w:spacing w:before="100" w:beforeAutospacing="1" w:after="100" w:afterAutospacing="1" w:line="24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val="uk-UA" w:eastAsia="ru-RU"/>
        </w:rPr>
        <w:t xml:space="preserve">Язичницький і християнський світогляд так тісно сплелися у свідомості мешканців Карпат, що вони й самі не помічають, як одна їх дія суперечить іншій. </w:t>
      </w:r>
      <w:r>
        <w:rPr>
          <w:rFonts w:ascii="Times New Roman" w:eastAsia="Times New Roman" w:hAnsi="Times New Roman" w:cs="Times New Roman"/>
          <w:i/>
          <w:iCs/>
          <w:color w:val="000000"/>
          <w:sz w:val="24"/>
          <w:szCs w:val="24"/>
          <w:lang w:eastAsia="ru-RU"/>
        </w:rPr>
        <w:t xml:space="preserve">Це дуже яскраво відображено у сцені похорону. Починається вона з голосінь Палагни, які не стільки виражали тугу за чоловіком, скільки були обов’язковою частиною обряду, більше того — справжнім мистецтвом. За вікном сумно грала трембіта. З кожного кутка хати чулися зітхання. Але раптово тишу розірвав жіночий сміх. Нікого це не вразило і не здивувало. Почалися танці, жарти, поцілунки. Наші далекі предки- язичники вважали, що людину треба проводжати на той світ веселими піснями і танцями, щоб там душа не сумувала </w:t>
      </w:r>
    </w:p>
    <w:p w:rsidR="000A4F1E" w:rsidRDefault="000A4F1E" w:rsidP="000A4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Діалектизми у творі подані письменником як народнопоетичний елемент мови, як частина загального художнього орнаменту повісті, написаної відшліфованою літературною мовою. Народнопісенні фразеологізми, пісенні рядки, діалектизми вплітаються в мовну тканину твору. Автору потрібно було введення діалектизмів для надання творові гуцульського колориту, індивідуалізації мови персонажів, він хотів зобразити реалії, назв для яких немає в літературній мові, тож користувався тими назвами, які були в гуцульській говірці. </w:t>
      </w:r>
    </w:p>
    <w:p w:rsidR="000A4F1E" w:rsidRDefault="000A4F1E" w:rsidP="000A4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VI. ДОМАШНЄ ЗАВДАННЯ</w:t>
      </w:r>
    </w:p>
    <w:p w:rsidR="000A4F1E" w:rsidRDefault="000A4F1E" w:rsidP="000A4F1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Підібрати цитати до характеристики образів твору або написати твір-роздум «Чому кохання Марічки та Івана можна назвати незнищенним?».</w:t>
      </w:r>
    </w:p>
    <w:p w:rsidR="000A4F1E" w:rsidRDefault="000A4F1E" w:rsidP="000A4F1E">
      <w:pPr>
        <w:rPr>
          <w:rFonts w:ascii="Times New Roman" w:hAnsi="Times New Roman" w:cs="Times New Roman"/>
          <w:sz w:val="24"/>
          <w:szCs w:val="24"/>
        </w:rPr>
      </w:pPr>
    </w:p>
    <w:p w:rsidR="000A4F1E" w:rsidRPr="000A4F1E" w:rsidRDefault="000A4F1E">
      <w:pPr>
        <w:rPr>
          <w:rFonts w:ascii="Times New Roman" w:hAnsi="Times New Roman" w:cs="Times New Roman"/>
          <w:sz w:val="24"/>
          <w:szCs w:val="24"/>
        </w:rPr>
      </w:pPr>
    </w:p>
    <w:sectPr w:rsidR="000A4F1E" w:rsidRPr="000A4F1E"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characterSpacingControl w:val="doNotCompress"/>
  <w:compat/>
  <w:rsids>
    <w:rsidRoot w:val="00A40504"/>
    <w:rsid w:val="00025979"/>
    <w:rsid w:val="0006298F"/>
    <w:rsid w:val="00087FE1"/>
    <w:rsid w:val="000A2A3F"/>
    <w:rsid w:val="000A30D5"/>
    <w:rsid w:val="000A4F1E"/>
    <w:rsid w:val="00172793"/>
    <w:rsid w:val="001B1FA0"/>
    <w:rsid w:val="001B210E"/>
    <w:rsid w:val="002F59E2"/>
    <w:rsid w:val="003014EC"/>
    <w:rsid w:val="003318AA"/>
    <w:rsid w:val="003545C8"/>
    <w:rsid w:val="00510DCA"/>
    <w:rsid w:val="0052444D"/>
    <w:rsid w:val="005567FD"/>
    <w:rsid w:val="005B0BF3"/>
    <w:rsid w:val="005B7BBD"/>
    <w:rsid w:val="006074CC"/>
    <w:rsid w:val="00617AC8"/>
    <w:rsid w:val="0066151E"/>
    <w:rsid w:val="00672FDB"/>
    <w:rsid w:val="006946AC"/>
    <w:rsid w:val="006C4FA8"/>
    <w:rsid w:val="0079376F"/>
    <w:rsid w:val="00882442"/>
    <w:rsid w:val="008A1276"/>
    <w:rsid w:val="008A138B"/>
    <w:rsid w:val="008B6320"/>
    <w:rsid w:val="00900EB6"/>
    <w:rsid w:val="00946501"/>
    <w:rsid w:val="00991763"/>
    <w:rsid w:val="00A0277C"/>
    <w:rsid w:val="00A40504"/>
    <w:rsid w:val="00A625C7"/>
    <w:rsid w:val="00AB20F3"/>
    <w:rsid w:val="00B052DC"/>
    <w:rsid w:val="00B56CA1"/>
    <w:rsid w:val="00B67ED1"/>
    <w:rsid w:val="00B761E1"/>
    <w:rsid w:val="00B84B25"/>
    <w:rsid w:val="00BA5AB2"/>
    <w:rsid w:val="00CF1161"/>
    <w:rsid w:val="00D50B24"/>
    <w:rsid w:val="00D9053C"/>
    <w:rsid w:val="00D97263"/>
    <w:rsid w:val="00DD14B4"/>
    <w:rsid w:val="00E33F54"/>
    <w:rsid w:val="00EB7687"/>
    <w:rsid w:val="00ED7DD0"/>
    <w:rsid w:val="00F07260"/>
    <w:rsid w:val="00F47B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42"/>
  </w:style>
  <w:style w:type="paragraph" w:styleId="1">
    <w:name w:val="heading 1"/>
    <w:basedOn w:val="a"/>
    <w:link w:val="10"/>
    <w:uiPriority w:val="9"/>
    <w:qFormat/>
    <w:rsid w:val="00A40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50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A4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40504"/>
    <w:rPr>
      <w:i/>
      <w:iCs/>
    </w:rPr>
  </w:style>
  <w:style w:type="character" w:customStyle="1" w:styleId="apple-converted-space">
    <w:name w:val="apple-converted-space"/>
    <w:basedOn w:val="a0"/>
    <w:rsid w:val="00A40504"/>
  </w:style>
  <w:style w:type="paragraph" w:customStyle="1" w:styleId="right">
    <w:name w:val="right"/>
    <w:basedOn w:val="a"/>
    <w:rsid w:val="00A405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A40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D14B4"/>
    <w:rPr>
      <w:color w:val="0000FF"/>
      <w:u w:val="single"/>
    </w:rPr>
  </w:style>
  <w:style w:type="paragraph" w:customStyle="1" w:styleId="i2">
    <w:name w:val="i2"/>
    <w:basedOn w:val="a"/>
    <w:rsid w:val="00DD14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D14B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D14B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D14B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D14B4"/>
    <w:rPr>
      <w:rFonts w:ascii="Arial" w:eastAsia="Times New Roman" w:hAnsi="Arial" w:cs="Arial"/>
      <w:vanish/>
      <w:sz w:val="16"/>
      <w:szCs w:val="16"/>
      <w:lang w:eastAsia="ru-RU"/>
    </w:rPr>
  </w:style>
  <w:style w:type="paragraph" w:customStyle="1" w:styleId="small">
    <w:name w:val="small"/>
    <w:basedOn w:val="a"/>
    <w:rsid w:val="00DD14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785749">
      <w:bodyDiv w:val="1"/>
      <w:marLeft w:val="0"/>
      <w:marRight w:val="0"/>
      <w:marTop w:val="0"/>
      <w:marBottom w:val="0"/>
      <w:divBdr>
        <w:top w:val="none" w:sz="0" w:space="0" w:color="auto"/>
        <w:left w:val="none" w:sz="0" w:space="0" w:color="auto"/>
        <w:bottom w:val="none" w:sz="0" w:space="0" w:color="auto"/>
        <w:right w:val="none" w:sz="0" w:space="0" w:color="auto"/>
      </w:divBdr>
    </w:div>
    <w:div w:id="364720572">
      <w:bodyDiv w:val="1"/>
      <w:marLeft w:val="0"/>
      <w:marRight w:val="0"/>
      <w:marTop w:val="0"/>
      <w:marBottom w:val="0"/>
      <w:divBdr>
        <w:top w:val="none" w:sz="0" w:space="0" w:color="auto"/>
        <w:left w:val="none" w:sz="0" w:space="0" w:color="auto"/>
        <w:bottom w:val="none" w:sz="0" w:space="0" w:color="auto"/>
        <w:right w:val="none" w:sz="0" w:space="0" w:color="auto"/>
      </w:divBdr>
      <w:divsChild>
        <w:div w:id="969238769">
          <w:marLeft w:val="0"/>
          <w:marRight w:val="0"/>
          <w:marTop w:val="0"/>
          <w:marBottom w:val="0"/>
          <w:divBdr>
            <w:top w:val="none" w:sz="0" w:space="0" w:color="auto"/>
            <w:left w:val="none" w:sz="0" w:space="0" w:color="auto"/>
            <w:bottom w:val="none" w:sz="0" w:space="0" w:color="auto"/>
            <w:right w:val="none" w:sz="0" w:space="0" w:color="auto"/>
          </w:divBdr>
          <w:divsChild>
            <w:div w:id="2021883310">
              <w:marLeft w:val="0"/>
              <w:marRight w:val="0"/>
              <w:marTop w:val="0"/>
              <w:marBottom w:val="0"/>
              <w:divBdr>
                <w:top w:val="none" w:sz="0" w:space="0" w:color="auto"/>
                <w:left w:val="none" w:sz="0" w:space="0" w:color="auto"/>
                <w:bottom w:val="none" w:sz="0" w:space="0" w:color="auto"/>
                <w:right w:val="none" w:sz="0" w:space="0" w:color="auto"/>
              </w:divBdr>
              <w:divsChild>
                <w:div w:id="648708041">
                  <w:marLeft w:val="0"/>
                  <w:marRight w:val="0"/>
                  <w:marTop w:val="0"/>
                  <w:marBottom w:val="0"/>
                  <w:divBdr>
                    <w:top w:val="single" w:sz="6" w:space="12" w:color="FFFFFF"/>
                    <w:left w:val="single" w:sz="6" w:space="12" w:color="FFFFFF"/>
                    <w:bottom w:val="single" w:sz="6" w:space="12" w:color="FFFFFF"/>
                    <w:right w:val="single" w:sz="6" w:space="12" w:color="FFFFFF"/>
                  </w:divBdr>
                  <w:divsChild>
                    <w:div w:id="332995473">
                      <w:marLeft w:val="0"/>
                      <w:marRight w:val="0"/>
                      <w:marTop w:val="0"/>
                      <w:marBottom w:val="0"/>
                      <w:divBdr>
                        <w:top w:val="none" w:sz="0" w:space="0" w:color="auto"/>
                        <w:left w:val="none" w:sz="0" w:space="0" w:color="auto"/>
                        <w:bottom w:val="none" w:sz="0" w:space="0" w:color="auto"/>
                        <w:right w:val="none" w:sz="0" w:space="0" w:color="auto"/>
                      </w:divBdr>
                      <w:divsChild>
                        <w:div w:id="78648328">
                          <w:marLeft w:val="0"/>
                          <w:marRight w:val="0"/>
                          <w:marTop w:val="0"/>
                          <w:marBottom w:val="0"/>
                          <w:divBdr>
                            <w:top w:val="single" w:sz="6" w:space="0" w:color="D3BCA1"/>
                            <w:left w:val="single" w:sz="6" w:space="0" w:color="D3BCA1"/>
                            <w:bottom w:val="single" w:sz="6" w:space="0" w:color="D3BCA1"/>
                            <w:right w:val="single" w:sz="6" w:space="0" w:color="D3BCA1"/>
                          </w:divBdr>
                        </w:div>
                      </w:divsChild>
                    </w:div>
                  </w:divsChild>
                </w:div>
              </w:divsChild>
            </w:div>
          </w:divsChild>
        </w:div>
      </w:divsChild>
    </w:div>
    <w:div w:id="403648013">
      <w:bodyDiv w:val="1"/>
      <w:marLeft w:val="0"/>
      <w:marRight w:val="0"/>
      <w:marTop w:val="0"/>
      <w:marBottom w:val="0"/>
      <w:divBdr>
        <w:top w:val="none" w:sz="0" w:space="0" w:color="auto"/>
        <w:left w:val="none" w:sz="0" w:space="0" w:color="auto"/>
        <w:bottom w:val="none" w:sz="0" w:space="0" w:color="auto"/>
        <w:right w:val="none" w:sz="0" w:space="0" w:color="auto"/>
      </w:divBdr>
    </w:div>
    <w:div w:id="407924135">
      <w:bodyDiv w:val="1"/>
      <w:marLeft w:val="0"/>
      <w:marRight w:val="0"/>
      <w:marTop w:val="0"/>
      <w:marBottom w:val="0"/>
      <w:divBdr>
        <w:top w:val="none" w:sz="0" w:space="0" w:color="auto"/>
        <w:left w:val="none" w:sz="0" w:space="0" w:color="auto"/>
        <w:bottom w:val="none" w:sz="0" w:space="0" w:color="auto"/>
        <w:right w:val="none" w:sz="0" w:space="0" w:color="auto"/>
      </w:divBdr>
    </w:div>
    <w:div w:id="437678817">
      <w:bodyDiv w:val="1"/>
      <w:marLeft w:val="0"/>
      <w:marRight w:val="0"/>
      <w:marTop w:val="0"/>
      <w:marBottom w:val="0"/>
      <w:divBdr>
        <w:top w:val="none" w:sz="0" w:space="0" w:color="auto"/>
        <w:left w:val="none" w:sz="0" w:space="0" w:color="auto"/>
        <w:bottom w:val="none" w:sz="0" w:space="0" w:color="auto"/>
        <w:right w:val="none" w:sz="0" w:space="0" w:color="auto"/>
      </w:divBdr>
    </w:div>
    <w:div w:id="475028772">
      <w:bodyDiv w:val="1"/>
      <w:marLeft w:val="0"/>
      <w:marRight w:val="0"/>
      <w:marTop w:val="0"/>
      <w:marBottom w:val="0"/>
      <w:divBdr>
        <w:top w:val="none" w:sz="0" w:space="0" w:color="auto"/>
        <w:left w:val="none" w:sz="0" w:space="0" w:color="auto"/>
        <w:bottom w:val="none" w:sz="0" w:space="0" w:color="auto"/>
        <w:right w:val="none" w:sz="0" w:space="0" w:color="auto"/>
      </w:divBdr>
    </w:div>
    <w:div w:id="789054155">
      <w:bodyDiv w:val="1"/>
      <w:marLeft w:val="0"/>
      <w:marRight w:val="0"/>
      <w:marTop w:val="0"/>
      <w:marBottom w:val="0"/>
      <w:divBdr>
        <w:top w:val="none" w:sz="0" w:space="0" w:color="auto"/>
        <w:left w:val="none" w:sz="0" w:space="0" w:color="auto"/>
        <w:bottom w:val="none" w:sz="0" w:space="0" w:color="auto"/>
        <w:right w:val="none" w:sz="0" w:space="0" w:color="auto"/>
      </w:divBdr>
    </w:div>
    <w:div w:id="819738237">
      <w:bodyDiv w:val="1"/>
      <w:marLeft w:val="0"/>
      <w:marRight w:val="0"/>
      <w:marTop w:val="0"/>
      <w:marBottom w:val="0"/>
      <w:divBdr>
        <w:top w:val="none" w:sz="0" w:space="0" w:color="auto"/>
        <w:left w:val="none" w:sz="0" w:space="0" w:color="auto"/>
        <w:bottom w:val="none" w:sz="0" w:space="0" w:color="auto"/>
        <w:right w:val="none" w:sz="0" w:space="0" w:color="auto"/>
      </w:divBdr>
    </w:div>
    <w:div w:id="892470771">
      <w:bodyDiv w:val="1"/>
      <w:marLeft w:val="0"/>
      <w:marRight w:val="0"/>
      <w:marTop w:val="0"/>
      <w:marBottom w:val="0"/>
      <w:divBdr>
        <w:top w:val="none" w:sz="0" w:space="0" w:color="auto"/>
        <w:left w:val="none" w:sz="0" w:space="0" w:color="auto"/>
        <w:bottom w:val="none" w:sz="0" w:space="0" w:color="auto"/>
        <w:right w:val="none" w:sz="0" w:space="0" w:color="auto"/>
      </w:divBdr>
    </w:div>
    <w:div w:id="1070006886">
      <w:bodyDiv w:val="1"/>
      <w:marLeft w:val="0"/>
      <w:marRight w:val="0"/>
      <w:marTop w:val="0"/>
      <w:marBottom w:val="0"/>
      <w:divBdr>
        <w:top w:val="none" w:sz="0" w:space="0" w:color="auto"/>
        <w:left w:val="none" w:sz="0" w:space="0" w:color="auto"/>
        <w:bottom w:val="none" w:sz="0" w:space="0" w:color="auto"/>
        <w:right w:val="none" w:sz="0" w:space="0" w:color="auto"/>
      </w:divBdr>
    </w:div>
    <w:div w:id="1098140403">
      <w:bodyDiv w:val="1"/>
      <w:marLeft w:val="0"/>
      <w:marRight w:val="0"/>
      <w:marTop w:val="0"/>
      <w:marBottom w:val="0"/>
      <w:divBdr>
        <w:top w:val="none" w:sz="0" w:space="0" w:color="auto"/>
        <w:left w:val="none" w:sz="0" w:space="0" w:color="auto"/>
        <w:bottom w:val="none" w:sz="0" w:space="0" w:color="auto"/>
        <w:right w:val="none" w:sz="0" w:space="0" w:color="auto"/>
      </w:divBdr>
    </w:div>
    <w:div w:id="1202090055">
      <w:bodyDiv w:val="1"/>
      <w:marLeft w:val="0"/>
      <w:marRight w:val="0"/>
      <w:marTop w:val="0"/>
      <w:marBottom w:val="0"/>
      <w:divBdr>
        <w:top w:val="none" w:sz="0" w:space="0" w:color="auto"/>
        <w:left w:val="none" w:sz="0" w:space="0" w:color="auto"/>
        <w:bottom w:val="none" w:sz="0" w:space="0" w:color="auto"/>
        <w:right w:val="none" w:sz="0" w:space="0" w:color="auto"/>
      </w:divBdr>
    </w:div>
    <w:div w:id="1299382998">
      <w:bodyDiv w:val="1"/>
      <w:marLeft w:val="0"/>
      <w:marRight w:val="0"/>
      <w:marTop w:val="0"/>
      <w:marBottom w:val="0"/>
      <w:divBdr>
        <w:top w:val="none" w:sz="0" w:space="0" w:color="auto"/>
        <w:left w:val="none" w:sz="0" w:space="0" w:color="auto"/>
        <w:bottom w:val="none" w:sz="0" w:space="0" w:color="auto"/>
        <w:right w:val="none" w:sz="0" w:space="0" w:color="auto"/>
      </w:divBdr>
    </w:div>
    <w:div w:id="1303847193">
      <w:bodyDiv w:val="1"/>
      <w:marLeft w:val="0"/>
      <w:marRight w:val="0"/>
      <w:marTop w:val="0"/>
      <w:marBottom w:val="0"/>
      <w:divBdr>
        <w:top w:val="none" w:sz="0" w:space="0" w:color="auto"/>
        <w:left w:val="none" w:sz="0" w:space="0" w:color="auto"/>
        <w:bottom w:val="none" w:sz="0" w:space="0" w:color="auto"/>
        <w:right w:val="none" w:sz="0" w:space="0" w:color="auto"/>
      </w:divBdr>
    </w:div>
    <w:div w:id="1313174951">
      <w:bodyDiv w:val="1"/>
      <w:marLeft w:val="0"/>
      <w:marRight w:val="0"/>
      <w:marTop w:val="0"/>
      <w:marBottom w:val="0"/>
      <w:divBdr>
        <w:top w:val="none" w:sz="0" w:space="0" w:color="auto"/>
        <w:left w:val="none" w:sz="0" w:space="0" w:color="auto"/>
        <w:bottom w:val="none" w:sz="0" w:space="0" w:color="auto"/>
        <w:right w:val="none" w:sz="0" w:space="0" w:color="auto"/>
      </w:divBdr>
    </w:div>
    <w:div w:id="1367830899">
      <w:bodyDiv w:val="1"/>
      <w:marLeft w:val="0"/>
      <w:marRight w:val="0"/>
      <w:marTop w:val="0"/>
      <w:marBottom w:val="0"/>
      <w:divBdr>
        <w:top w:val="none" w:sz="0" w:space="0" w:color="auto"/>
        <w:left w:val="none" w:sz="0" w:space="0" w:color="auto"/>
        <w:bottom w:val="none" w:sz="0" w:space="0" w:color="auto"/>
        <w:right w:val="none" w:sz="0" w:space="0" w:color="auto"/>
      </w:divBdr>
    </w:div>
    <w:div w:id="1708335228">
      <w:bodyDiv w:val="1"/>
      <w:marLeft w:val="0"/>
      <w:marRight w:val="0"/>
      <w:marTop w:val="0"/>
      <w:marBottom w:val="0"/>
      <w:divBdr>
        <w:top w:val="none" w:sz="0" w:space="0" w:color="auto"/>
        <w:left w:val="none" w:sz="0" w:space="0" w:color="auto"/>
        <w:bottom w:val="none" w:sz="0" w:space="0" w:color="auto"/>
        <w:right w:val="none" w:sz="0" w:space="0" w:color="auto"/>
      </w:divBdr>
    </w:div>
    <w:div w:id="1762793379">
      <w:bodyDiv w:val="1"/>
      <w:marLeft w:val="0"/>
      <w:marRight w:val="0"/>
      <w:marTop w:val="0"/>
      <w:marBottom w:val="0"/>
      <w:divBdr>
        <w:top w:val="none" w:sz="0" w:space="0" w:color="auto"/>
        <w:left w:val="none" w:sz="0" w:space="0" w:color="auto"/>
        <w:bottom w:val="none" w:sz="0" w:space="0" w:color="auto"/>
        <w:right w:val="none" w:sz="0" w:space="0" w:color="auto"/>
      </w:divBdr>
    </w:div>
    <w:div w:id="1960408954">
      <w:bodyDiv w:val="1"/>
      <w:marLeft w:val="0"/>
      <w:marRight w:val="0"/>
      <w:marTop w:val="0"/>
      <w:marBottom w:val="0"/>
      <w:divBdr>
        <w:top w:val="none" w:sz="0" w:space="0" w:color="auto"/>
        <w:left w:val="none" w:sz="0" w:space="0" w:color="auto"/>
        <w:bottom w:val="none" w:sz="0" w:space="0" w:color="auto"/>
        <w:right w:val="none" w:sz="0" w:space="0" w:color="auto"/>
      </w:divBdr>
    </w:div>
    <w:div w:id="20594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32</Pages>
  <Words>9798</Words>
  <Characters>55855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30</cp:revision>
  <dcterms:created xsi:type="dcterms:W3CDTF">2020-03-25T09:32:00Z</dcterms:created>
  <dcterms:modified xsi:type="dcterms:W3CDTF">2022-05-06T17:05:00Z</dcterms:modified>
</cp:coreProperties>
</file>